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C5394" w:rsidRDefault="00FD5994" w:rsidP="00DC5394">
      <w:pPr>
        <w:ind w:left="708" w:firstLine="708"/>
        <w:rPr>
          <w:b/>
          <w:u w:val="single"/>
        </w:rPr>
      </w:pPr>
      <w:r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035810" cy="454660"/>
                <wp:effectExtent l="0" t="0" r="2540" b="444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81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E28" w:rsidRDefault="00FD5994">
                            <w:r w:rsidRPr="00734B92"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>
                                  <wp:extent cx="1781175" cy="352425"/>
                                  <wp:effectExtent l="0" t="0" r="0" b="0"/>
                                  <wp:docPr id="1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11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0;width:160.3pt;height:35.8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">
                <v:textbox style="mso-fit-shape-to-text:t">
                  <w:txbxContent>
                    <w:p w:rsidR="00111E28" w:rsidRDefault="00FD5994">
                      <w:r w:rsidRPr="00734B92">
                        <w:rPr>
                          <w:noProof/>
                          <w:lang w:val="es-ES"/>
                        </w:rPr>
                        <w:drawing>
                          <wp:inline distT="0" distB="0" distL="0" distR="0">
                            <wp:extent cx="1781175" cy="352425"/>
                            <wp:effectExtent l="0" t="0" r="0" b="0"/>
                            <wp:docPr id="1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11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256B">
        <w:rPr>
          <w:b/>
          <w:u w:val="single"/>
        </w:rPr>
        <w:t>ASTE SANTUA 2022</w:t>
      </w:r>
      <w:r w:rsidR="00DC5394" w:rsidRPr="00A733EE">
        <w:rPr>
          <w:b/>
          <w:u w:val="single"/>
        </w:rPr>
        <w:t xml:space="preserve">  </w:t>
      </w:r>
      <w:r w:rsidR="0012256B">
        <w:rPr>
          <w:b/>
          <w:u w:val="single"/>
        </w:rPr>
        <w:t>Apirilak 4/18</w:t>
      </w:r>
    </w:p>
    <w:p w:rsidR="00DC5394" w:rsidRPr="00DC5394" w:rsidRDefault="00DC5394" w:rsidP="00DC5394">
      <w:pPr>
        <w:ind w:left="708" w:firstLine="708"/>
        <w:rPr>
          <w:b/>
          <w:sz w:val="16"/>
          <w:szCs w:val="16"/>
          <w:u w:val="single"/>
        </w:rPr>
      </w:pPr>
    </w:p>
    <w:p w:rsidR="00DC5394" w:rsidRPr="00A733EE" w:rsidRDefault="00DC5394" w:rsidP="00DC5394">
      <w:pPr>
        <w:rPr>
          <w:b/>
          <w:u w:val="single"/>
        </w:rPr>
      </w:pPr>
      <w:r w:rsidRPr="00DC5394">
        <w:rPr>
          <w:b/>
          <w:sz w:val="16"/>
          <w:szCs w:val="16"/>
        </w:rPr>
        <w:t xml:space="preserve">             </w:t>
      </w:r>
      <w:r w:rsidRPr="00A733EE">
        <w:rPr>
          <w:b/>
        </w:rPr>
        <w:t xml:space="preserve"> </w:t>
      </w:r>
      <w:r w:rsidR="00CF4898">
        <w:rPr>
          <w:b/>
        </w:rPr>
        <w:t xml:space="preserve">    </w:t>
      </w:r>
      <w:proofErr w:type="spellStart"/>
      <w:r w:rsidR="00FD5994">
        <w:rPr>
          <w:b/>
          <w:u w:val="single"/>
        </w:rPr>
        <w:t>Guara</w:t>
      </w:r>
      <w:proofErr w:type="spellEnd"/>
      <w:r w:rsidR="00056F22">
        <w:rPr>
          <w:b/>
          <w:u w:val="single"/>
        </w:rPr>
        <w:t>-ko mendizerra</w:t>
      </w:r>
      <w:r w:rsidR="006B7A3F">
        <w:rPr>
          <w:b/>
          <w:u w:val="single"/>
        </w:rPr>
        <w:t xml:space="preserve"> (</w:t>
      </w:r>
      <w:r w:rsidR="00FD5994">
        <w:rPr>
          <w:b/>
          <w:u w:val="single"/>
        </w:rPr>
        <w:t>Huesca</w:t>
      </w:r>
      <w:r w:rsidR="006B7A3F">
        <w:rPr>
          <w:b/>
          <w:u w:val="single"/>
        </w:rPr>
        <w:t>)</w:t>
      </w:r>
    </w:p>
    <w:p w:rsidR="00DC5394" w:rsidRPr="00D315E6" w:rsidRDefault="00DC5394" w:rsidP="00DC5394">
      <w:pPr>
        <w:jc w:val="center"/>
        <w:rPr>
          <w:b/>
          <w:sz w:val="16"/>
          <w:szCs w:val="16"/>
          <w:u w:val="single"/>
        </w:rPr>
      </w:pPr>
    </w:p>
    <w:p w:rsidR="006B7A3F" w:rsidRDefault="00DC5394" w:rsidP="008E564E">
      <w:pPr>
        <w:jc w:val="both"/>
        <w:rPr>
          <w:b/>
        </w:rPr>
      </w:pPr>
      <w:r w:rsidRPr="008E564E">
        <w:rPr>
          <w:b/>
          <w:highlight w:val="lightGray"/>
        </w:rPr>
        <w:t>EGITARAUA</w:t>
      </w:r>
      <w:r w:rsidR="008E564E" w:rsidRPr="008E564E">
        <w:rPr>
          <w:b/>
        </w:rPr>
        <w:t xml:space="preserve"> </w:t>
      </w:r>
    </w:p>
    <w:p w:rsidR="00CF4898" w:rsidRPr="008E564E" w:rsidRDefault="0012256B" w:rsidP="00056F22">
      <w:pPr>
        <w:jc w:val="both"/>
      </w:pPr>
      <w:r>
        <w:rPr>
          <w:b/>
          <w:bCs/>
          <w:u w:val="single"/>
        </w:rPr>
        <w:t>Apirilak 14</w:t>
      </w:r>
      <w:r w:rsidR="00DC5394" w:rsidRPr="008E564E">
        <w:rPr>
          <w:b/>
          <w:bCs/>
          <w:u w:val="single"/>
        </w:rPr>
        <w:t>;</w:t>
      </w:r>
      <w:r w:rsidR="00DC5394" w:rsidRPr="008E564E">
        <w:rPr>
          <w:b/>
          <w:bCs/>
          <w:color w:val="FF0000"/>
        </w:rPr>
        <w:t xml:space="preserve">  </w:t>
      </w:r>
      <w:r w:rsidR="00FD5994">
        <w:rPr>
          <w:bCs/>
          <w:color w:val="000000"/>
        </w:rPr>
        <w:t>7</w:t>
      </w:r>
      <w:r w:rsidR="00CF4898" w:rsidRPr="008E564E">
        <w:rPr>
          <w:bCs/>
          <w:color w:val="000000"/>
        </w:rPr>
        <w:t>:</w:t>
      </w:r>
      <w:r w:rsidR="00DD545E">
        <w:rPr>
          <w:bCs/>
          <w:color w:val="000000"/>
        </w:rPr>
        <w:t>00</w:t>
      </w:r>
      <w:r w:rsidR="00DC5394" w:rsidRPr="008E564E">
        <w:rPr>
          <w:bCs/>
          <w:color w:val="000000"/>
        </w:rPr>
        <w:t xml:space="preserve"> </w:t>
      </w:r>
      <w:proofErr w:type="spellStart"/>
      <w:r w:rsidR="00A42762">
        <w:rPr>
          <w:bCs/>
        </w:rPr>
        <w:t>Zarauztik</w:t>
      </w:r>
      <w:proofErr w:type="spellEnd"/>
      <w:r w:rsidR="00A42762">
        <w:rPr>
          <w:bCs/>
        </w:rPr>
        <w:t>. I</w:t>
      </w:r>
      <w:r w:rsidR="00CF4898" w:rsidRPr="008E564E">
        <w:rPr>
          <w:bCs/>
        </w:rPr>
        <w:t>rteera</w:t>
      </w:r>
      <w:r w:rsidR="00A42762">
        <w:rPr>
          <w:bCs/>
        </w:rPr>
        <w:t>,</w:t>
      </w:r>
      <w:r w:rsidR="00CF4898" w:rsidRPr="008E564E">
        <w:rPr>
          <w:bCs/>
        </w:rPr>
        <w:t xml:space="preserve"> eta </w:t>
      </w:r>
      <w:r w:rsidR="00FD5994">
        <w:t>09:3</w:t>
      </w:r>
      <w:r w:rsidR="00CF4898" w:rsidRPr="008E564E">
        <w:t xml:space="preserve">0 aldera </w:t>
      </w:r>
      <w:proofErr w:type="spellStart"/>
      <w:r w:rsidR="00FD5994">
        <w:rPr>
          <w:b/>
          <w:bCs/>
        </w:rPr>
        <w:t>AYERBE</w:t>
      </w:r>
      <w:r w:rsidR="00CF4898" w:rsidRPr="008E564E">
        <w:t>ra</w:t>
      </w:r>
      <w:proofErr w:type="spellEnd"/>
      <w:r w:rsidR="00CF4898" w:rsidRPr="008E564E">
        <w:t xml:space="preserve"> iritsi, eta bertan </w:t>
      </w:r>
      <w:r w:rsidR="00FD5994">
        <w:t>geldialdi bat egingo dugu</w:t>
      </w:r>
      <w:r w:rsidR="00CF4898" w:rsidRPr="008E564E">
        <w:t>.</w:t>
      </w:r>
    </w:p>
    <w:p w:rsidR="00CF4898" w:rsidRPr="008E564E" w:rsidRDefault="00FD5994" w:rsidP="00056F22">
      <w:pPr>
        <w:pStyle w:val="Normal2"/>
        <w:jc w:val="both"/>
        <w:rPr>
          <w:rFonts w:ascii="Times New Roman" w:hAnsi="Times New Roman" w:cs="Times New Roman"/>
          <w:sz w:val="24"/>
          <w:szCs w:val="24"/>
          <w:lang w:val="eu-ES"/>
        </w:rPr>
      </w:pPr>
      <w:r>
        <w:rPr>
          <w:rFonts w:ascii="Times New Roman" w:hAnsi="Times New Roman" w:cs="Times New Roman"/>
          <w:sz w:val="24"/>
          <w:szCs w:val="24"/>
          <w:lang w:val="eu-ES"/>
        </w:rPr>
        <w:t>11</w:t>
      </w:r>
      <w:r w:rsidR="00CF4898" w:rsidRPr="008E564E">
        <w:rPr>
          <w:rFonts w:ascii="Times New Roman" w:hAnsi="Times New Roman" w:cs="Times New Roman"/>
          <w:sz w:val="24"/>
          <w:szCs w:val="24"/>
          <w:lang w:val="eu-ES"/>
        </w:rPr>
        <w:t>:30</w:t>
      </w:r>
      <w:r>
        <w:rPr>
          <w:rFonts w:ascii="Times New Roman" w:hAnsi="Times New Roman" w:cs="Times New Roman"/>
          <w:sz w:val="24"/>
          <w:szCs w:val="24"/>
          <w:lang w:val="eu-ES"/>
        </w:rPr>
        <w:t xml:space="preserve">etarako San Julian de </w:t>
      </w:r>
      <w:proofErr w:type="spellStart"/>
      <w:r>
        <w:rPr>
          <w:rFonts w:ascii="Times New Roman" w:hAnsi="Times New Roman" w:cs="Times New Roman"/>
          <w:sz w:val="24"/>
          <w:szCs w:val="24"/>
          <w:lang w:val="eu-ES"/>
        </w:rPr>
        <w:t>Banzo</w:t>
      </w:r>
      <w:proofErr w:type="spellEnd"/>
      <w:r w:rsidR="00DD545E">
        <w:rPr>
          <w:rFonts w:ascii="Times New Roman" w:hAnsi="Times New Roman" w:cs="Times New Roman"/>
          <w:sz w:val="24"/>
          <w:szCs w:val="24"/>
          <w:lang w:val="eu-ES"/>
        </w:rPr>
        <w:t>-</w:t>
      </w:r>
      <w:r>
        <w:rPr>
          <w:rFonts w:ascii="Times New Roman" w:hAnsi="Times New Roman" w:cs="Times New Roman"/>
          <w:sz w:val="24"/>
          <w:szCs w:val="24"/>
          <w:lang w:val="eu-ES"/>
        </w:rPr>
        <w:t>ra</w:t>
      </w:r>
      <w:r w:rsidR="00CF4898" w:rsidRPr="008E564E">
        <w:rPr>
          <w:rFonts w:ascii="Times New Roman" w:hAnsi="Times New Roman" w:cs="Times New Roman"/>
          <w:sz w:val="24"/>
          <w:szCs w:val="24"/>
          <w:lang w:val="eu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u-ES"/>
        </w:rPr>
        <w:t xml:space="preserve">gerturatuko gera. Bertan mendiko motxila hartu eta </w:t>
      </w:r>
      <w:r w:rsidRPr="00FD5994">
        <w:rPr>
          <w:rFonts w:ascii="Times New Roman" w:hAnsi="Times New Roman" w:cs="Times New Roman"/>
          <w:b/>
          <w:sz w:val="24"/>
          <w:szCs w:val="24"/>
          <w:lang w:val="eu-ES"/>
        </w:rPr>
        <w:t>SAN MARTIN DE VAL DE ONSERA</w:t>
      </w:r>
      <w:r>
        <w:rPr>
          <w:rFonts w:ascii="Times New Roman" w:hAnsi="Times New Roman" w:cs="Times New Roman"/>
          <w:sz w:val="24"/>
          <w:szCs w:val="24"/>
          <w:lang w:val="eu-ES"/>
        </w:rPr>
        <w:t xml:space="preserve">-rako ermitara joango gara. Joan etorria leku berdinean egingo dugu, 10 km inguruko </w:t>
      </w:r>
      <w:proofErr w:type="spellStart"/>
      <w:r>
        <w:rPr>
          <w:rFonts w:ascii="Times New Roman" w:hAnsi="Times New Roman" w:cs="Times New Roman"/>
          <w:sz w:val="24"/>
          <w:szCs w:val="24"/>
          <w:lang w:val="eu-ES"/>
        </w:rPr>
        <w:t>ibiladia</w:t>
      </w:r>
      <w:proofErr w:type="spellEnd"/>
      <w:r>
        <w:rPr>
          <w:rFonts w:ascii="Times New Roman" w:hAnsi="Times New Roman" w:cs="Times New Roman"/>
          <w:sz w:val="24"/>
          <w:szCs w:val="24"/>
          <w:lang w:val="eu-ES"/>
        </w:rPr>
        <w:t xml:space="preserve"> izango da eta 800m inguruko desnibela dauka. Ibilaldia bukatu ondoren autobusa hartu eta </w:t>
      </w:r>
      <w:proofErr w:type="spellStart"/>
      <w:r>
        <w:rPr>
          <w:rFonts w:ascii="Times New Roman" w:hAnsi="Times New Roman" w:cs="Times New Roman"/>
          <w:sz w:val="24"/>
          <w:szCs w:val="24"/>
          <w:lang w:val="eu-ES"/>
        </w:rPr>
        <w:t>Alquezarko</w:t>
      </w:r>
      <w:proofErr w:type="spellEnd"/>
      <w:r>
        <w:rPr>
          <w:rFonts w:ascii="Times New Roman" w:hAnsi="Times New Roman" w:cs="Times New Roman"/>
          <w:sz w:val="24"/>
          <w:szCs w:val="24"/>
          <w:lang w:val="eu-ES"/>
        </w:rPr>
        <w:t xml:space="preserve"> aterpetxera joango gara.</w:t>
      </w:r>
    </w:p>
    <w:p w:rsidR="009E1513" w:rsidRPr="00DD545E" w:rsidRDefault="00FD5994" w:rsidP="00056F22">
      <w:pPr>
        <w:pStyle w:val="Normal2"/>
        <w:jc w:val="both"/>
        <w:rPr>
          <w:rFonts w:ascii="Times New Roman" w:hAnsi="Times New Roman" w:cs="Times New Roman"/>
          <w:sz w:val="24"/>
          <w:szCs w:val="24"/>
          <w:lang w:val="eu-E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u-ES"/>
        </w:rPr>
        <w:t>Apirilak 1</w:t>
      </w:r>
      <w:r w:rsidR="0012256B">
        <w:rPr>
          <w:rFonts w:ascii="Times New Roman" w:hAnsi="Times New Roman" w:cs="Times New Roman"/>
          <w:b/>
          <w:sz w:val="24"/>
          <w:szCs w:val="24"/>
          <w:u w:val="single"/>
          <w:lang w:val="eu-ES"/>
        </w:rPr>
        <w:t>5</w:t>
      </w:r>
      <w:r w:rsidR="00CF4898" w:rsidRPr="008E564E">
        <w:rPr>
          <w:rFonts w:ascii="Times New Roman" w:hAnsi="Times New Roman" w:cs="Times New Roman"/>
          <w:b/>
          <w:sz w:val="24"/>
          <w:szCs w:val="24"/>
          <w:u w:val="single"/>
          <w:lang w:val="eu-ES"/>
        </w:rPr>
        <w:t>:</w:t>
      </w:r>
      <w:r w:rsidR="009E1513" w:rsidRPr="008E564E">
        <w:rPr>
          <w:rFonts w:ascii="Times New Roman" w:hAnsi="Times New Roman" w:cs="Times New Roman"/>
          <w:sz w:val="24"/>
          <w:szCs w:val="24"/>
          <w:lang w:val="eu-ES"/>
        </w:rPr>
        <w:t xml:space="preserve">  </w:t>
      </w:r>
      <w:r w:rsidR="00A42762">
        <w:rPr>
          <w:rFonts w:ascii="Times New Roman" w:hAnsi="Times New Roman" w:cs="Times New Roman"/>
          <w:sz w:val="24"/>
          <w:szCs w:val="24"/>
          <w:lang w:val="eu-ES"/>
        </w:rPr>
        <w:t xml:space="preserve">Mendi ibilaldia; </w:t>
      </w:r>
      <w:r w:rsidR="00636A6A">
        <w:rPr>
          <w:rFonts w:ascii="Times New Roman" w:hAnsi="Times New Roman" w:cs="Times New Roman"/>
          <w:b/>
          <w:bCs/>
          <w:color w:val="auto"/>
          <w:sz w:val="24"/>
          <w:szCs w:val="24"/>
          <w:lang w:val="eu-ES"/>
        </w:rPr>
        <w:t>PEÑA AMAN (1121m) eta PEÑA SAN MIGUEL (1126</w:t>
      </w:r>
      <w:r w:rsidR="00DD545E">
        <w:rPr>
          <w:rFonts w:ascii="Times New Roman" w:hAnsi="Times New Roman" w:cs="Times New Roman"/>
          <w:b/>
          <w:bCs/>
          <w:color w:val="auto"/>
          <w:sz w:val="24"/>
          <w:szCs w:val="24"/>
          <w:lang w:val="eu-ES"/>
        </w:rPr>
        <w:t xml:space="preserve"> m) .  </w:t>
      </w:r>
      <w:r w:rsidR="00A42762">
        <w:rPr>
          <w:rFonts w:ascii="Times New Roman" w:hAnsi="Times New Roman" w:cs="Times New Roman"/>
          <w:sz w:val="24"/>
          <w:szCs w:val="24"/>
          <w:lang w:val="eu-ES"/>
        </w:rPr>
        <w:t>I</w:t>
      </w:r>
      <w:r w:rsidR="009E1513" w:rsidRPr="008E564E">
        <w:rPr>
          <w:rFonts w:ascii="Times New Roman" w:hAnsi="Times New Roman" w:cs="Times New Roman"/>
          <w:sz w:val="24"/>
          <w:szCs w:val="24"/>
          <w:lang w:val="eu-ES"/>
        </w:rPr>
        <w:t>bilaldia</w:t>
      </w:r>
      <w:r w:rsidR="00056F22">
        <w:rPr>
          <w:rFonts w:ascii="Times New Roman" w:hAnsi="Times New Roman" w:cs="Times New Roman"/>
          <w:sz w:val="24"/>
          <w:szCs w:val="24"/>
          <w:lang w:val="eu-ES"/>
        </w:rPr>
        <w:t>k 20</w:t>
      </w:r>
      <w:r w:rsidR="00636A6A">
        <w:rPr>
          <w:rFonts w:ascii="Times New Roman" w:hAnsi="Times New Roman" w:cs="Times New Roman"/>
          <w:sz w:val="24"/>
          <w:szCs w:val="24"/>
          <w:lang w:val="eu-ES"/>
        </w:rPr>
        <w:t xml:space="preserve"> </w:t>
      </w:r>
      <w:r w:rsidR="009E1513" w:rsidRPr="008E564E">
        <w:rPr>
          <w:rFonts w:ascii="Times New Roman" w:hAnsi="Times New Roman" w:cs="Times New Roman"/>
          <w:sz w:val="24"/>
          <w:szCs w:val="24"/>
          <w:lang w:val="eu-ES"/>
        </w:rPr>
        <w:t xml:space="preserve">Km inguru eta </w:t>
      </w:r>
      <w:r w:rsidR="00636A6A">
        <w:rPr>
          <w:rFonts w:ascii="Times New Roman" w:hAnsi="Times New Roman" w:cs="Times New Roman"/>
          <w:sz w:val="24"/>
          <w:szCs w:val="24"/>
          <w:lang w:val="eu-ES"/>
        </w:rPr>
        <w:t>1050m-ko desnibela dauzka. Aurreko eguneko toki berdinetik irt</w:t>
      </w:r>
      <w:r w:rsidR="00320964">
        <w:rPr>
          <w:rFonts w:ascii="Times New Roman" w:hAnsi="Times New Roman" w:cs="Times New Roman"/>
          <w:sz w:val="24"/>
          <w:szCs w:val="24"/>
          <w:lang w:val="eu-ES"/>
        </w:rPr>
        <w:t>engo eta bukatuko dugu. Bi arroken arteko ibaia (</w:t>
      </w:r>
      <w:proofErr w:type="spellStart"/>
      <w:r w:rsidR="00320964">
        <w:rPr>
          <w:rFonts w:ascii="Times New Roman" w:hAnsi="Times New Roman" w:cs="Times New Roman"/>
          <w:sz w:val="24"/>
          <w:szCs w:val="24"/>
          <w:lang w:val="eu-ES"/>
        </w:rPr>
        <w:t>Flumen</w:t>
      </w:r>
      <w:proofErr w:type="spellEnd"/>
      <w:r w:rsidR="00320964">
        <w:rPr>
          <w:rFonts w:ascii="Times New Roman" w:hAnsi="Times New Roman" w:cs="Times New Roman"/>
          <w:sz w:val="24"/>
          <w:szCs w:val="24"/>
          <w:lang w:val="eu-ES"/>
        </w:rPr>
        <w:t>) gurutzatzeko busti egin beharko dugu.</w:t>
      </w:r>
    </w:p>
    <w:p w:rsidR="009E1513" w:rsidRPr="006B7A3F" w:rsidRDefault="0012256B" w:rsidP="00056F22">
      <w:pPr>
        <w:pStyle w:val="Normal2"/>
        <w:jc w:val="both"/>
        <w:rPr>
          <w:rFonts w:ascii="Times New Roman" w:hAnsi="Times New Roman" w:cs="Times New Roman"/>
          <w:sz w:val="28"/>
          <w:szCs w:val="28"/>
          <w:lang w:val="eu-E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u-ES"/>
        </w:rPr>
        <w:t>Apirilak 16</w:t>
      </w:r>
      <w:r w:rsidR="009E1513" w:rsidRPr="008E564E">
        <w:rPr>
          <w:rFonts w:ascii="Times New Roman" w:hAnsi="Times New Roman" w:cs="Times New Roman"/>
          <w:b/>
          <w:bCs/>
          <w:sz w:val="24"/>
          <w:szCs w:val="24"/>
          <w:u w:val="single"/>
          <w:lang w:val="eu-ES"/>
        </w:rPr>
        <w:t>:</w:t>
      </w:r>
      <w:r w:rsidR="009E1513" w:rsidRPr="008E564E">
        <w:rPr>
          <w:rFonts w:ascii="Times New Roman" w:hAnsi="Times New Roman" w:cs="Times New Roman"/>
          <w:b/>
          <w:bCs/>
          <w:sz w:val="24"/>
          <w:szCs w:val="24"/>
          <w:lang w:val="eu-ES"/>
        </w:rPr>
        <w:t xml:space="preserve">   </w:t>
      </w:r>
      <w:r w:rsidR="00636A6A">
        <w:rPr>
          <w:rFonts w:ascii="Times New Roman" w:hAnsi="Times New Roman" w:cs="Times New Roman"/>
          <w:b/>
          <w:bCs/>
          <w:color w:val="auto"/>
          <w:sz w:val="24"/>
          <w:szCs w:val="24"/>
          <w:lang w:val="eu-ES"/>
        </w:rPr>
        <w:t>FRAGINETO (1746m)</w:t>
      </w:r>
      <w:r w:rsidR="009E1513" w:rsidRPr="008E564E">
        <w:rPr>
          <w:rFonts w:ascii="Times New Roman" w:hAnsi="Times New Roman" w:cs="Times New Roman"/>
          <w:b/>
          <w:bCs/>
          <w:color w:val="auto"/>
          <w:sz w:val="24"/>
          <w:szCs w:val="24"/>
          <w:lang w:val="eu-ES"/>
        </w:rPr>
        <w:t xml:space="preserve">. </w:t>
      </w:r>
      <w:r w:rsidR="009E1513" w:rsidRPr="008E564E">
        <w:rPr>
          <w:rFonts w:ascii="Times New Roman" w:hAnsi="Times New Roman" w:cs="Times New Roman"/>
          <w:sz w:val="24"/>
          <w:szCs w:val="24"/>
          <w:lang w:val="eu-ES"/>
        </w:rPr>
        <w:t>Larunbata egun borobila izango dugu.</w:t>
      </w:r>
      <w:r w:rsidR="00C66F1B">
        <w:rPr>
          <w:rFonts w:ascii="Times New Roman" w:hAnsi="Times New Roman" w:cs="Times New Roman"/>
          <w:sz w:val="24"/>
          <w:szCs w:val="24"/>
          <w:lang w:val="eu-ES"/>
        </w:rPr>
        <w:t xml:space="preserve"> </w:t>
      </w:r>
      <w:r w:rsidR="00DD545E">
        <w:rPr>
          <w:rFonts w:ascii="Times New Roman" w:hAnsi="Times New Roman" w:cs="Times New Roman"/>
          <w:sz w:val="24"/>
          <w:szCs w:val="24"/>
          <w:lang w:val="eu-ES"/>
        </w:rPr>
        <w:t>I</w:t>
      </w:r>
      <w:r w:rsidR="009E1513" w:rsidRPr="008E564E">
        <w:rPr>
          <w:rFonts w:ascii="Times New Roman" w:hAnsi="Times New Roman" w:cs="Times New Roman"/>
          <w:sz w:val="24"/>
          <w:szCs w:val="24"/>
          <w:lang w:val="eu-ES"/>
        </w:rPr>
        <w:t>bilaldia</w:t>
      </w:r>
      <w:r w:rsidR="00DD545E">
        <w:rPr>
          <w:rFonts w:ascii="Times New Roman" w:hAnsi="Times New Roman" w:cs="Times New Roman"/>
          <w:sz w:val="24"/>
          <w:szCs w:val="24"/>
          <w:lang w:val="eu-ES"/>
        </w:rPr>
        <w:t>k</w:t>
      </w:r>
      <w:r w:rsidR="009E1513" w:rsidRPr="008E564E">
        <w:rPr>
          <w:rFonts w:ascii="Times New Roman" w:hAnsi="Times New Roman" w:cs="Times New Roman"/>
          <w:sz w:val="24"/>
          <w:szCs w:val="24"/>
          <w:lang w:val="eu-ES"/>
        </w:rPr>
        <w:t xml:space="preserve"> </w:t>
      </w:r>
      <w:r w:rsidR="00636A6A">
        <w:rPr>
          <w:rFonts w:ascii="Times New Roman" w:hAnsi="Times New Roman" w:cs="Times New Roman"/>
          <w:sz w:val="24"/>
          <w:szCs w:val="24"/>
          <w:lang w:val="eu-ES"/>
        </w:rPr>
        <w:t>24</w:t>
      </w:r>
      <w:r w:rsidR="009E1513" w:rsidRPr="008E564E">
        <w:rPr>
          <w:rFonts w:ascii="Times New Roman" w:hAnsi="Times New Roman" w:cs="Times New Roman"/>
          <w:sz w:val="24"/>
          <w:szCs w:val="24"/>
          <w:lang w:val="eu-ES"/>
        </w:rPr>
        <w:t xml:space="preserve"> Km inguru eta desnibela berriz </w:t>
      </w:r>
      <w:r w:rsidR="00636A6A">
        <w:rPr>
          <w:rFonts w:ascii="Times New Roman" w:hAnsi="Times New Roman" w:cs="Times New Roman"/>
          <w:sz w:val="24"/>
          <w:szCs w:val="24"/>
          <w:lang w:val="eu-ES"/>
        </w:rPr>
        <w:t>125</w:t>
      </w:r>
      <w:r w:rsidR="00DD545E">
        <w:rPr>
          <w:rFonts w:ascii="Times New Roman" w:hAnsi="Times New Roman" w:cs="Times New Roman"/>
          <w:sz w:val="24"/>
          <w:szCs w:val="24"/>
          <w:lang w:val="eu-ES"/>
        </w:rPr>
        <w:t>0m</w:t>
      </w:r>
      <w:r w:rsidR="009E1513" w:rsidRPr="008E564E">
        <w:rPr>
          <w:rFonts w:ascii="Times New Roman" w:hAnsi="Times New Roman" w:cs="Times New Roman"/>
          <w:sz w:val="24"/>
          <w:szCs w:val="24"/>
          <w:lang w:val="eu-ES"/>
        </w:rPr>
        <w:t xml:space="preserve"> ingurukoa</w:t>
      </w:r>
      <w:r w:rsidR="00DD545E">
        <w:rPr>
          <w:rFonts w:ascii="Times New Roman" w:hAnsi="Times New Roman" w:cs="Times New Roman"/>
          <w:sz w:val="24"/>
          <w:szCs w:val="24"/>
          <w:lang w:val="eu-ES"/>
        </w:rPr>
        <w:t xml:space="preserve"> edukiko du</w:t>
      </w:r>
      <w:r w:rsidR="009E1513" w:rsidRPr="008E564E">
        <w:rPr>
          <w:rFonts w:ascii="Times New Roman" w:hAnsi="Times New Roman" w:cs="Times New Roman"/>
          <w:sz w:val="24"/>
          <w:szCs w:val="24"/>
          <w:lang w:val="eu-ES"/>
        </w:rPr>
        <w:t>.</w:t>
      </w:r>
      <w:r w:rsidR="00636A6A">
        <w:rPr>
          <w:rFonts w:ascii="Times New Roman" w:hAnsi="Times New Roman" w:cs="Times New Roman"/>
          <w:sz w:val="24"/>
          <w:szCs w:val="24"/>
          <w:lang w:val="eu-ES"/>
        </w:rPr>
        <w:t xml:space="preserve"> Aurtengo ibilbide luzeena izango da bai kilometro aldetik eta baita desnibel aldetik ere. </w:t>
      </w:r>
      <w:r w:rsidR="00DD545E" w:rsidRPr="00DD545E">
        <w:rPr>
          <w:rFonts w:ascii="Times New Roman" w:hAnsi="Times New Roman" w:cs="Times New Roman"/>
          <w:sz w:val="24"/>
          <w:szCs w:val="24"/>
          <w:lang w:val="eu-ES"/>
        </w:rPr>
        <w:t>Ibilbide zirkularra da eta go</w:t>
      </w:r>
      <w:r w:rsidR="00320964">
        <w:rPr>
          <w:rFonts w:ascii="Times New Roman" w:hAnsi="Times New Roman" w:cs="Times New Roman"/>
          <w:sz w:val="24"/>
          <w:szCs w:val="24"/>
          <w:lang w:val="eu-ES"/>
        </w:rPr>
        <w:t>i mendi kutsu handiena duena da.</w:t>
      </w:r>
    </w:p>
    <w:p w:rsidR="00056F22" w:rsidRDefault="0012256B" w:rsidP="00056F22">
      <w:pPr>
        <w:pStyle w:val="Normal2"/>
        <w:jc w:val="both"/>
        <w:rPr>
          <w:rFonts w:ascii="Times New Roman" w:hAnsi="Times New Roman" w:cs="Times New Roman"/>
          <w:b/>
          <w:bCs/>
          <w:sz w:val="24"/>
          <w:szCs w:val="24"/>
          <w:lang w:val="eu-E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u-ES"/>
        </w:rPr>
        <w:t>Apirilak 17</w:t>
      </w:r>
      <w:r w:rsidR="004E373B" w:rsidRPr="008E564E">
        <w:rPr>
          <w:rFonts w:ascii="Times New Roman" w:hAnsi="Times New Roman" w:cs="Times New Roman"/>
          <w:b/>
          <w:bCs/>
          <w:sz w:val="24"/>
          <w:szCs w:val="24"/>
          <w:u w:val="single"/>
          <w:lang w:val="eu-ES"/>
        </w:rPr>
        <w:t>:</w:t>
      </w:r>
      <w:r w:rsidR="00DC5394" w:rsidRPr="008E564E">
        <w:rPr>
          <w:rFonts w:ascii="Times New Roman" w:hAnsi="Times New Roman" w:cs="Times New Roman"/>
          <w:b/>
          <w:bCs/>
          <w:sz w:val="24"/>
          <w:szCs w:val="24"/>
          <w:lang w:val="eu-ES"/>
        </w:rPr>
        <w:t xml:space="preserve">  </w:t>
      </w:r>
      <w:r w:rsidR="003A198B">
        <w:rPr>
          <w:rFonts w:ascii="Times New Roman" w:hAnsi="Times New Roman" w:cs="Times New Roman"/>
          <w:b/>
          <w:bCs/>
          <w:sz w:val="24"/>
          <w:szCs w:val="24"/>
          <w:lang w:val="eu-ES"/>
        </w:rPr>
        <w:t>MASCUN</w:t>
      </w:r>
      <w:r w:rsidR="00056F22" w:rsidRPr="00056F22">
        <w:rPr>
          <w:rFonts w:ascii="Times New Roman" w:hAnsi="Times New Roman" w:cs="Times New Roman"/>
          <w:b/>
          <w:bCs/>
          <w:sz w:val="24"/>
          <w:szCs w:val="24"/>
          <w:lang w:val="eu-ES"/>
        </w:rPr>
        <w:t xml:space="preserve">, </w:t>
      </w:r>
      <w:r w:rsidR="00056F22">
        <w:rPr>
          <w:rFonts w:ascii="Times New Roman" w:hAnsi="Times New Roman" w:cs="Times New Roman"/>
          <w:bCs/>
          <w:sz w:val="24"/>
          <w:szCs w:val="24"/>
          <w:lang w:val="eu-ES"/>
        </w:rPr>
        <w:t>R</w:t>
      </w:r>
      <w:proofErr w:type="spellStart"/>
      <w:r w:rsidR="00056F22" w:rsidRPr="00056F22">
        <w:rPr>
          <w:rFonts w:ascii="Times New Roman" w:hAnsi="Times New Roman" w:cs="Times New Roman"/>
          <w:sz w:val="24"/>
          <w:szCs w:val="24"/>
          <w:lang w:val="es-ES"/>
        </w:rPr>
        <w:t>odellarren</w:t>
      </w:r>
      <w:proofErr w:type="spellEnd"/>
      <w:r w:rsidR="00056F22" w:rsidRPr="00056F2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056F22" w:rsidRPr="00056F22">
        <w:rPr>
          <w:rFonts w:ascii="Times New Roman" w:hAnsi="Times New Roman" w:cs="Times New Roman"/>
          <w:sz w:val="24"/>
          <w:szCs w:val="24"/>
          <w:lang w:val="es-ES"/>
        </w:rPr>
        <w:t>inguruan</w:t>
      </w:r>
      <w:proofErr w:type="spellEnd"/>
      <w:r w:rsidR="00056F22" w:rsidRPr="00056F2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056F22" w:rsidRPr="00056F22">
        <w:rPr>
          <w:rFonts w:ascii="Times New Roman" w:hAnsi="Times New Roman" w:cs="Times New Roman"/>
          <w:sz w:val="24"/>
          <w:szCs w:val="24"/>
          <w:lang w:val="es-ES"/>
        </w:rPr>
        <w:t>pilatzen</w:t>
      </w:r>
      <w:proofErr w:type="spellEnd"/>
      <w:r w:rsidR="00056F22" w:rsidRPr="00056F2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056F22" w:rsidRPr="00056F22">
        <w:rPr>
          <w:rFonts w:ascii="Times New Roman" w:hAnsi="Times New Roman" w:cs="Times New Roman"/>
          <w:sz w:val="24"/>
          <w:szCs w:val="24"/>
          <w:lang w:val="es-ES"/>
        </w:rPr>
        <w:t>dira</w:t>
      </w:r>
      <w:proofErr w:type="spellEnd"/>
      <w:r w:rsidR="00056F22" w:rsidRPr="00056F2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056F22" w:rsidRPr="00056F22">
        <w:rPr>
          <w:rFonts w:ascii="Times New Roman" w:hAnsi="Times New Roman" w:cs="Times New Roman"/>
          <w:sz w:val="24"/>
          <w:szCs w:val="24"/>
          <w:lang w:val="es-ES"/>
        </w:rPr>
        <w:t>Guarako</w:t>
      </w:r>
      <w:proofErr w:type="spellEnd"/>
      <w:r w:rsidR="00056F22" w:rsidRPr="00056F2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056F22" w:rsidRPr="00056F22">
        <w:rPr>
          <w:rFonts w:ascii="Times New Roman" w:hAnsi="Times New Roman" w:cs="Times New Roman"/>
          <w:sz w:val="24"/>
          <w:szCs w:val="24"/>
          <w:lang w:val="es-ES"/>
        </w:rPr>
        <w:t>harroilik</w:t>
      </w:r>
      <w:proofErr w:type="spellEnd"/>
      <w:r w:rsidR="00056F22" w:rsidRPr="00056F2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056F22" w:rsidRPr="00056F22">
        <w:rPr>
          <w:rFonts w:ascii="Times New Roman" w:hAnsi="Times New Roman" w:cs="Times New Roman"/>
          <w:sz w:val="24"/>
          <w:szCs w:val="24"/>
          <w:lang w:val="es-ES"/>
        </w:rPr>
        <w:t>famatue-nak</w:t>
      </w:r>
      <w:proofErr w:type="spellEnd"/>
      <w:r w:rsidR="00056F22" w:rsidRPr="00056F22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056F22" w:rsidRPr="00056F22">
        <w:rPr>
          <w:rFonts w:ascii="Times New Roman" w:hAnsi="Times New Roman" w:cs="Times New Roman"/>
          <w:sz w:val="24"/>
          <w:szCs w:val="24"/>
          <w:lang w:val="es-ES"/>
        </w:rPr>
        <w:t>Barasil</w:t>
      </w:r>
      <w:proofErr w:type="spellEnd"/>
      <w:r w:rsidR="00056F22" w:rsidRPr="00056F22">
        <w:rPr>
          <w:rFonts w:ascii="Times New Roman" w:hAnsi="Times New Roman" w:cs="Times New Roman"/>
          <w:sz w:val="24"/>
          <w:szCs w:val="24"/>
          <w:lang w:val="es-ES"/>
        </w:rPr>
        <w:t xml:space="preserve"> eta Gorgas Negras, Alcanadre eta </w:t>
      </w:r>
      <w:proofErr w:type="spellStart"/>
      <w:r w:rsidR="00056F22" w:rsidRPr="00056F22">
        <w:rPr>
          <w:rFonts w:ascii="Times New Roman" w:hAnsi="Times New Roman" w:cs="Times New Roman"/>
          <w:sz w:val="24"/>
          <w:szCs w:val="24"/>
          <w:lang w:val="es-ES"/>
        </w:rPr>
        <w:t>Mascun</w:t>
      </w:r>
      <w:proofErr w:type="spellEnd"/>
      <w:r w:rsidR="00056F22" w:rsidRPr="00056F2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056F22" w:rsidRPr="00056F22">
        <w:rPr>
          <w:rFonts w:ascii="Times New Roman" w:hAnsi="Times New Roman" w:cs="Times New Roman"/>
          <w:sz w:val="24"/>
          <w:szCs w:val="24"/>
          <w:lang w:val="es-ES"/>
        </w:rPr>
        <w:t>bera</w:t>
      </w:r>
      <w:proofErr w:type="spellEnd"/>
      <w:r w:rsidR="00056F22" w:rsidRPr="00056F22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="00056F22" w:rsidRPr="00056F22">
        <w:rPr>
          <w:rFonts w:ascii="Times New Roman" w:hAnsi="Times New Roman" w:cs="Times New Roman"/>
          <w:sz w:val="24"/>
          <w:szCs w:val="24"/>
          <w:lang w:val="es-ES"/>
        </w:rPr>
        <w:t>Azken</w:t>
      </w:r>
      <w:proofErr w:type="spellEnd"/>
      <w:r w:rsidR="00056F22" w:rsidRPr="00056F2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056F22" w:rsidRPr="00056F22">
        <w:rPr>
          <w:rFonts w:ascii="Times New Roman" w:hAnsi="Times New Roman" w:cs="Times New Roman"/>
          <w:sz w:val="24"/>
          <w:szCs w:val="24"/>
          <w:lang w:val="es-ES"/>
        </w:rPr>
        <w:t>honen</w:t>
      </w:r>
      <w:proofErr w:type="spellEnd"/>
      <w:r w:rsidR="00056F22" w:rsidRPr="00056F2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056F22" w:rsidRPr="00056F22">
        <w:rPr>
          <w:rFonts w:ascii="Times New Roman" w:hAnsi="Times New Roman" w:cs="Times New Roman"/>
          <w:sz w:val="24"/>
          <w:szCs w:val="24"/>
          <w:lang w:val="es-ES"/>
        </w:rPr>
        <w:t>beheko</w:t>
      </w:r>
      <w:proofErr w:type="spellEnd"/>
      <w:r w:rsidR="00056F22" w:rsidRPr="00056F2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056F22" w:rsidRPr="00056F22">
        <w:rPr>
          <w:rFonts w:ascii="Times New Roman" w:hAnsi="Times New Roman" w:cs="Times New Roman"/>
          <w:sz w:val="24"/>
          <w:szCs w:val="24"/>
          <w:lang w:val="es-ES"/>
        </w:rPr>
        <w:t>zatia</w:t>
      </w:r>
      <w:proofErr w:type="spellEnd"/>
      <w:r w:rsidR="00056F22" w:rsidRPr="00056F2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056F22" w:rsidRPr="00056F22">
        <w:rPr>
          <w:rFonts w:ascii="Times New Roman" w:hAnsi="Times New Roman" w:cs="Times New Roman"/>
          <w:sz w:val="24"/>
          <w:szCs w:val="24"/>
          <w:lang w:val="es-ES"/>
        </w:rPr>
        <w:t>ezagutuko</w:t>
      </w:r>
      <w:proofErr w:type="spellEnd"/>
      <w:r w:rsidR="00056F22" w:rsidRPr="00056F2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056F22" w:rsidRPr="00056F22">
        <w:rPr>
          <w:rFonts w:ascii="Times New Roman" w:hAnsi="Times New Roman" w:cs="Times New Roman"/>
          <w:sz w:val="24"/>
          <w:szCs w:val="24"/>
          <w:lang w:val="es-ES"/>
        </w:rPr>
        <w:t>dugu</w:t>
      </w:r>
      <w:proofErr w:type="spellEnd"/>
      <w:r w:rsidR="00880298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056F2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056F22">
        <w:rPr>
          <w:rFonts w:ascii="Times New Roman" w:hAnsi="Times New Roman" w:cs="Times New Roman"/>
          <w:sz w:val="24"/>
          <w:szCs w:val="24"/>
          <w:lang w:val="es-ES"/>
        </w:rPr>
        <w:t>Ibilbide</w:t>
      </w:r>
      <w:proofErr w:type="spellEnd"/>
      <w:r w:rsidR="00056F2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880298">
        <w:rPr>
          <w:rFonts w:ascii="Times New Roman" w:hAnsi="Times New Roman" w:cs="Times New Roman"/>
          <w:sz w:val="24"/>
          <w:szCs w:val="24"/>
          <w:lang w:val="es-ES"/>
        </w:rPr>
        <w:t>zirkularra</w:t>
      </w:r>
      <w:proofErr w:type="spellEnd"/>
      <w:r w:rsidR="00880298">
        <w:rPr>
          <w:rFonts w:ascii="Times New Roman" w:hAnsi="Times New Roman" w:cs="Times New Roman"/>
          <w:sz w:val="24"/>
          <w:szCs w:val="24"/>
          <w:lang w:val="es-ES"/>
        </w:rPr>
        <w:t xml:space="preserve"> da. 15km </w:t>
      </w:r>
      <w:proofErr w:type="spellStart"/>
      <w:r w:rsidR="00880298">
        <w:rPr>
          <w:rFonts w:ascii="Times New Roman" w:hAnsi="Times New Roman" w:cs="Times New Roman"/>
          <w:sz w:val="24"/>
          <w:szCs w:val="24"/>
          <w:lang w:val="es-ES"/>
        </w:rPr>
        <w:t>inguru</w:t>
      </w:r>
      <w:proofErr w:type="spellEnd"/>
      <w:r w:rsidR="00880298">
        <w:rPr>
          <w:rFonts w:ascii="Times New Roman" w:hAnsi="Times New Roman" w:cs="Times New Roman"/>
          <w:sz w:val="24"/>
          <w:szCs w:val="24"/>
          <w:lang w:val="es-ES"/>
        </w:rPr>
        <w:t xml:space="preserve"> 800m-</w:t>
      </w:r>
      <w:r w:rsidR="00056F22">
        <w:rPr>
          <w:rFonts w:ascii="Times New Roman" w:hAnsi="Times New Roman" w:cs="Times New Roman"/>
          <w:sz w:val="24"/>
          <w:szCs w:val="24"/>
          <w:lang w:val="es-ES"/>
        </w:rPr>
        <w:t xml:space="preserve">ko desnivela eta 6h </w:t>
      </w:r>
      <w:proofErr w:type="spellStart"/>
      <w:r w:rsidR="00056F22">
        <w:rPr>
          <w:rFonts w:ascii="Times New Roman" w:hAnsi="Times New Roman" w:cs="Times New Roman"/>
          <w:sz w:val="24"/>
          <w:szCs w:val="24"/>
          <w:lang w:val="es-ES"/>
        </w:rPr>
        <w:t>ko</w:t>
      </w:r>
      <w:proofErr w:type="spellEnd"/>
      <w:r w:rsidR="00056F2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056F22">
        <w:rPr>
          <w:rFonts w:ascii="Times New Roman" w:hAnsi="Times New Roman" w:cs="Times New Roman"/>
          <w:sz w:val="24"/>
          <w:szCs w:val="24"/>
          <w:lang w:val="es-ES"/>
        </w:rPr>
        <w:t>ibilaldia</w:t>
      </w:r>
      <w:proofErr w:type="spellEnd"/>
      <w:r w:rsidR="00056F2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056F22">
        <w:rPr>
          <w:rFonts w:ascii="Times New Roman" w:hAnsi="Times New Roman" w:cs="Times New Roman"/>
          <w:sz w:val="24"/>
          <w:szCs w:val="24"/>
          <w:lang w:val="es-ES"/>
        </w:rPr>
        <w:t>izango</w:t>
      </w:r>
      <w:proofErr w:type="spellEnd"/>
      <w:r w:rsidR="00056F22">
        <w:rPr>
          <w:rFonts w:ascii="Times New Roman" w:hAnsi="Times New Roman" w:cs="Times New Roman"/>
          <w:sz w:val="24"/>
          <w:szCs w:val="24"/>
          <w:lang w:val="es-ES"/>
        </w:rPr>
        <w:t xml:space="preserve"> da.</w:t>
      </w:r>
    </w:p>
    <w:p w:rsidR="004E373B" w:rsidRDefault="0012256B" w:rsidP="00056F22">
      <w:pPr>
        <w:pStyle w:val="Normal2"/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eu-E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u-ES"/>
        </w:rPr>
        <w:t>Apirilak 18</w:t>
      </w:r>
      <w:r w:rsidR="004E373B" w:rsidRPr="008E564E">
        <w:rPr>
          <w:rFonts w:ascii="Times New Roman" w:hAnsi="Times New Roman" w:cs="Times New Roman"/>
          <w:b/>
          <w:bCs/>
          <w:sz w:val="24"/>
          <w:szCs w:val="24"/>
          <w:u w:val="single"/>
          <w:lang w:val="eu-ES"/>
        </w:rPr>
        <w:t>:</w:t>
      </w:r>
      <w:r w:rsidR="00DC5394" w:rsidRPr="008E564E">
        <w:rPr>
          <w:rFonts w:ascii="Times New Roman" w:hAnsi="Times New Roman" w:cs="Times New Roman"/>
          <w:b/>
          <w:bCs/>
          <w:sz w:val="24"/>
          <w:szCs w:val="24"/>
          <w:lang w:val="eu-ES"/>
        </w:rPr>
        <w:t xml:space="preserve">  </w:t>
      </w:r>
      <w:r w:rsidR="004E373B" w:rsidRPr="008E564E">
        <w:rPr>
          <w:rFonts w:ascii="Times New Roman" w:hAnsi="Times New Roman" w:cs="Times New Roman"/>
          <w:b/>
          <w:bCs/>
          <w:sz w:val="24"/>
          <w:szCs w:val="24"/>
          <w:lang w:val="eu-ES"/>
        </w:rPr>
        <w:t xml:space="preserve"> </w:t>
      </w:r>
      <w:r w:rsidR="003A198B">
        <w:rPr>
          <w:rFonts w:ascii="Times New Roman" w:hAnsi="Times New Roman" w:cs="Times New Roman"/>
          <w:b/>
          <w:bCs/>
          <w:sz w:val="24"/>
          <w:szCs w:val="24"/>
          <w:lang w:val="eu-ES"/>
        </w:rPr>
        <w:t xml:space="preserve">RIO </w:t>
      </w:r>
      <w:proofErr w:type="spellStart"/>
      <w:r w:rsidR="003A198B">
        <w:rPr>
          <w:rFonts w:ascii="Times New Roman" w:hAnsi="Times New Roman" w:cs="Times New Roman"/>
          <w:b/>
          <w:bCs/>
          <w:sz w:val="24"/>
          <w:szCs w:val="24"/>
          <w:lang w:val="eu-ES"/>
        </w:rPr>
        <w:t>VERO</w:t>
      </w:r>
      <w:r w:rsidR="003A198B" w:rsidRPr="003A198B">
        <w:rPr>
          <w:rFonts w:ascii="Times New Roman" w:hAnsi="Times New Roman" w:cs="Times New Roman"/>
          <w:bCs/>
          <w:sz w:val="24"/>
          <w:szCs w:val="24"/>
          <w:lang w:val="eu-ES"/>
        </w:rPr>
        <w:t>ko</w:t>
      </w:r>
      <w:proofErr w:type="spellEnd"/>
      <w:r w:rsidR="003A198B">
        <w:rPr>
          <w:rFonts w:ascii="Times New Roman" w:hAnsi="Times New Roman" w:cs="Times New Roman"/>
          <w:b/>
          <w:bCs/>
          <w:sz w:val="24"/>
          <w:szCs w:val="24"/>
          <w:lang w:val="eu-ES"/>
        </w:rPr>
        <w:t xml:space="preserve"> </w:t>
      </w:r>
      <w:r w:rsidR="003A198B" w:rsidRPr="003A198B">
        <w:rPr>
          <w:rFonts w:ascii="Times New Roman" w:hAnsi="Times New Roman" w:cs="Times New Roman"/>
          <w:bCs/>
          <w:color w:val="auto"/>
          <w:sz w:val="24"/>
          <w:szCs w:val="24"/>
          <w:lang w:val="eu-ES"/>
        </w:rPr>
        <w:t>ibilaldia</w:t>
      </w:r>
      <w:r w:rsidR="003A198B">
        <w:rPr>
          <w:rFonts w:ascii="Times New Roman" w:hAnsi="Times New Roman" w:cs="Times New Roman"/>
          <w:b/>
          <w:bCs/>
          <w:sz w:val="24"/>
          <w:szCs w:val="24"/>
          <w:lang w:val="eu-ES"/>
        </w:rPr>
        <w:t xml:space="preserve"> </w:t>
      </w:r>
      <w:r w:rsidR="00DD545E">
        <w:rPr>
          <w:rFonts w:ascii="Times New Roman" w:hAnsi="Times New Roman" w:cs="Times New Roman"/>
          <w:bCs/>
          <w:color w:val="auto"/>
          <w:sz w:val="24"/>
          <w:szCs w:val="24"/>
          <w:lang w:val="eu-ES"/>
        </w:rPr>
        <w:t>egingo dugu</w:t>
      </w:r>
      <w:r w:rsidR="00C66F1B">
        <w:rPr>
          <w:rFonts w:ascii="Times New Roman" w:hAnsi="Times New Roman" w:cs="Times New Roman"/>
          <w:bCs/>
          <w:color w:val="auto"/>
          <w:sz w:val="24"/>
          <w:szCs w:val="24"/>
          <w:lang w:val="eu-ES"/>
        </w:rPr>
        <w:t>,</w:t>
      </w:r>
      <w:r w:rsidR="003A198B">
        <w:rPr>
          <w:rFonts w:ascii="Times New Roman" w:hAnsi="Times New Roman" w:cs="Times New Roman"/>
          <w:bCs/>
          <w:color w:val="auto"/>
          <w:sz w:val="24"/>
          <w:szCs w:val="24"/>
          <w:lang w:val="eu-ES"/>
        </w:rPr>
        <w:t xml:space="preserve"> 10km eta 400m ko desnibela. B</w:t>
      </w:r>
      <w:r w:rsidR="004E373B" w:rsidRPr="00C66F1B">
        <w:rPr>
          <w:rFonts w:ascii="Times New Roman" w:hAnsi="Times New Roman" w:cs="Times New Roman"/>
          <w:bCs/>
          <w:color w:val="auto"/>
          <w:sz w:val="24"/>
          <w:szCs w:val="24"/>
          <w:lang w:val="eu-ES"/>
        </w:rPr>
        <w:t>azkaltzeko</w:t>
      </w:r>
      <w:r w:rsidR="003A198B">
        <w:rPr>
          <w:rFonts w:ascii="Times New Roman" w:hAnsi="Times New Roman" w:cs="Times New Roman"/>
          <w:bCs/>
          <w:color w:val="auto"/>
          <w:sz w:val="24"/>
          <w:szCs w:val="24"/>
          <w:lang w:val="eu-ES"/>
        </w:rPr>
        <w:t xml:space="preserve"> </w:t>
      </w:r>
      <w:proofErr w:type="spellStart"/>
      <w:r w:rsidR="003A198B">
        <w:rPr>
          <w:rFonts w:ascii="Times New Roman" w:hAnsi="Times New Roman" w:cs="Times New Roman"/>
          <w:bCs/>
          <w:color w:val="auto"/>
          <w:sz w:val="24"/>
          <w:szCs w:val="24"/>
          <w:lang w:val="eu-ES"/>
        </w:rPr>
        <w:t>Jacara</w:t>
      </w:r>
      <w:proofErr w:type="spellEnd"/>
      <w:r w:rsidR="003A198B">
        <w:rPr>
          <w:rFonts w:ascii="Times New Roman" w:hAnsi="Times New Roman" w:cs="Times New Roman"/>
          <w:bCs/>
          <w:color w:val="auto"/>
          <w:sz w:val="24"/>
          <w:szCs w:val="24"/>
          <w:lang w:val="eu-ES"/>
        </w:rPr>
        <w:t xml:space="preserve"> joango gara. </w:t>
      </w:r>
      <w:r w:rsidR="00DD545E">
        <w:rPr>
          <w:rFonts w:ascii="Times New Roman" w:hAnsi="Times New Roman" w:cs="Times New Roman"/>
          <w:bCs/>
          <w:color w:val="auto"/>
          <w:sz w:val="24"/>
          <w:szCs w:val="24"/>
          <w:lang w:val="eu-ES"/>
        </w:rPr>
        <w:t>1</w:t>
      </w:r>
      <w:r w:rsidR="003A198B">
        <w:rPr>
          <w:rFonts w:ascii="Times New Roman" w:hAnsi="Times New Roman" w:cs="Times New Roman"/>
          <w:bCs/>
          <w:color w:val="auto"/>
          <w:sz w:val="24"/>
          <w:szCs w:val="24"/>
          <w:lang w:val="eu-ES"/>
        </w:rPr>
        <w:t>7</w:t>
      </w:r>
      <w:r w:rsidR="00C66F1B">
        <w:rPr>
          <w:rFonts w:ascii="Times New Roman" w:hAnsi="Times New Roman" w:cs="Times New Roman"/>
          <w:bCs/>
          <w:color w:val="auto"/>
          <w:sz w:val="24"/>
          <w:szCs w:val="24"/>
          <w:lang w:val="eu-ES"/>
        </w:rPr>
        <w:t>:</w:t>
      </w:r>
      <w:r w:rsidR="00AA77D3">
        <w:rPr>
          <w:rFonts w:ascii="Times New Roman" w:hAnsi="Times New Roman" w:cs="Times New Roman"/>
          <w:bCs/>
          <w:color w:val="auto"/>
          <w:sz w:val="24"/>
          <w:szCs w:val="24"/>
          <w:lang w:val="eu-ES"/>
        </w:rPr>
        <w:t>30</w:t>
      </w:r>
      <w:r w:rsidR="003A198B">
        <w:rPr>
          <w:rFonts w:ascii="Times New Roman" w:hAnsi="Times New Roman" w:cs="Times New Roman"/>
          <w:bCs/>
          <w:color w:val="auto"/>
          <w:sz w:val="24"/>
          <w:szCs w:val="24"/>
          <w:lang w:val="eu-ES"/>
        </w:rPr>
        <w:t>etan irten eta  20:0</w:t>
      </w:r>
      <w:r w:rsidR="00C66F1B">
        <w:rPr>
          <w:rFonts w:ascii="Times New Roman" w:hAnsi="Times New Roman" w:cs="Times New Roman"/>
          <w:bCs/>
          <w:color w:val="auto"/>
          <w:sz w:val="24"/>
          <w:szCs w:val="24"/>
          <w:lang w:val="eu-ES"/>
        </w:rPr>
        <w:t xml:space="preserve">0 alderako </w:t>
      </w:r>
      <w:proofErr w:type="spellStart"/>
      <w:r w:rsidR="00C66F1B">
        <w:rPr>
          <w:rFonts w:ascii="Times New Roman" w:hAnsi="Times New Roman" w:cs="Times New Roman"/>
          <w:bCs/>
          <w:color w:val="auto"/>
          <w:sz w:val="24"/>
          <w:szCs w:val="24"/>
          <w:lang w:val="eu-ES"/>
        </w:rPr>
        <w:t>Zarautza</w:t>
      </w:r>
      <w:proofErr w:type="spellEnd"/>
      <w:r w:rsidR="00C66F1B">
        <w:rPr>
          <w:rFonts w:ascii="Times New Roman" w:hAnsi="Times New Roman" w:cs="Times New Roman"/>
          <w:bCs/>
          <w:color w:val="auto"/>
          <w:sz w:val="24"/>
          <w:szCs w:val="24"/>
          <w:lang w:val="eu-ES"/>
        </w:rPr>
        <w:t xml:space="preserve"> iristea </w:t>
      </w:r>
      <w:proofErr w:type="spellStart"/>
      <w:r w:rsidR="00C66F1B">
        <w:rPr>
          <w:rFonts w:ascii="Times New Roman" w:hAnsi="Times New Roman" w:cs="Times New Roman"/>
          <w:bCs/>
          <w:color w:val="auto"/>
          <w:sz w:val="24"/>
          <w:szCs w:val="24"/>
          <w:lang w:val="eu-ES"/>
        </w:rPr>
        <w:t>aurreikusten</w:t>
      </w:r>
      <w:proofErr w:type="spellEnd"/>
      <w:r w:rsidR="00C66F1B">
        <w:rPr>
          <w:rFonts w:ascii="Times New Roman" w:hAnsi="Times New Roman" w:cs="Times New Roman"/>
          <w:bCs/>
          <w:color w:val="auto"/>
          <w:sz w:val="24"/>
          <w:szCs w:val="24"/>
          <w:lang w:val="eu-ES"/>
        </w:rPr>
        <w:t xml:space="preserve"> da</w:t>
      </w:r>
    </w:p>
    <w:p w:rsidR="00056F22" w:rsidRDefault="00056F22" w:rsidP="00056F22">
      <w:pPr>
        <w:pStyle w:val="Normal2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lightGray"/>
          <w:lang w:val="eu-ES" w:eastAsia="es-ES"/>
        </w:rPr>
      </w:pPr>
    </w:p>
    <w:p w:rsidR="00636A6A" w:rsidRPr="00DD545E" w:rsidRDefault="00636A6A" w:rsidP="00056F22">
      <w:pPr>
        <w:pStyle w:val="Normal2"/>
        <w:jc w:val="both"/>
        <w:rPr>
          <w:rFonts w:ascii="Times New Roman" w:hAnsi="Times New Roman" w:cs="Times New Roman"/>
          <w:bCs/>
          <w:sz w:val="24"/>
          <w:szCs w:val="24"/>
          <w:lang w:val="eu-ES"/>
        </w:rPr>
      </w:pPr>
      <w:r w:rsidRPr="00636A6A"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lightGray"/>
          <w:lang w:val="eu-ES" w:eastAsia="es-ES"/>
        </w:rPr>
        <w:t xml:space="preserve">OHARRA </w:t>
      </w:r>
      <w:r>
        <w:rPr>
          <w:rFonts w:ascii="Times New Roman" w:hAnsi="Times New Roman" w:cs="Times New Roman"/>
          <w:bCs/>
          <w:color w:val="auto"/>
          <w:sz w:val="24"/>
          <w:szCs w:val="24"/>
          <w:lang w:val="eu-ES"/>
        </w:rPr>
        <w:t>mendian hankak busti beharko ditugu ia ibilaldi guztietan, uretan ibiltzeko zapa</w:t>
      </w:r>
      <w:r w:rsidR="00056F22">
        <w:rPr>
          <w:rFonts w:ascii="Times New Roman" w:hAnsi="Times New Roman" w:cs="Times New Roman"/>
          <w:bCs/>
          <w:color w:val="auto"/>
          <w:sz w:val="24"/>
          <w:szCs w:val="24"/>
          <w:lang w:val="eu-ES"/>
        </w:rPr>
        <w:t>til</w:t>
      </w:r>
      <w:r>
        <w:rPr>
          <w:rFonts w:ascii="Times New Roman" w:hAnsi="Times New Roman" w:cs="Times New Roman"/>
          <w:bCs/>
          <w:color w:val="auto"/>
          <w:sz w:val="24"/>
          <w:szCs w:val="24"/>
          <w:lang w:val="eu-ES"/>
        </w:rPr>
        <w:t>ak edo sandaliak eraman</w:t>
      </w:r>
    </w:p>
    <w:p w:rsidR="00056F22" w:rsidRDefault="00056F22" w:rsidP="00056F22">
      <w:pPr>
        <w:ind w:left="1680" w:hanging="1680"/>
        <w:jc w:val="both"/>
        <w:rPr>
          <w:b/>
          <w:highlight w:val="lightGray"/>
        </w:rPr>
      </w:pPr>
    </w:p>
    <w:p w:rsidR="00DC5394" w:rsidRPr="008E564E" w:rsidRDefault="00DC5394" w:rsidP="00056F22">
      <w:pPr>
        <w:ind w:left="1680" w:hanging="1680"/>
        <w:jc w:val="both"/>
        <w:rPr>
          <w:bCs/>
        </w:rPr>
      </w:pPr>
      <w:r w:rsidRPr="008E564E">
        <w:rPr>
          <w:b/>
          <w:highlight w:val="lightGray"/>
        </w:rPr>
        <w:t>OSTATUA</w:t>
      </w:r>
      <w:r w:rsidR="00C66F1B">
        <w:rPr>
          <w:b/>
        </w:rPr>
        <w:t xml:space="preserve">     </w:t>
      </w:r>
      <w:proofErr w:type="spellStart"/>
      <w:r w:rsidR="003A198B">
        <w:rPr>
          <w:b/>
        </w:rPr>
        <w:t>Refugio</w:t>
      </w:r>
      <w:proofErr w:type="spellEnd"/>
      <w:r w:rsidR="003A198B">
        <w:rPr>
          <w:b/>
        </w:rPr>
        <w:t xml:space="preserve"> </w:t>
      </w:r>
      <w:proofErr w:type="spellStart"/>
      <w:r w:rsidR="003A198B">
        <w:rPr>
          <w:b/>
        </w:rPr>
        <w:t>Escuela</w:t>
      </w:r>
      <w:proofErr w:type="spellEnd"/>
      <w:r w:rsidR="003A198B">
        <w:rPr>
          <w:b/>
        </w:rPr>
        <w:t xml:space="preserve"> </w:t>
      </w:r>
      <w:proofErr w:type="spellStart"/>
      <w:r w:rsidR="003A198B">
        <w:rPr>
          <w:b/>
        </w:rPr>
        <w:t>Alquezar</w:t>
      </w:r>
      <w:proofErr w:type="spellEnd"/>
      <w:r w:rsidR="00BA7590">
        <w:rPr>
          <w:b/>
        </w:rPr>
        <w:t xml:space="preserve"> </w:t>
      </w:r>
      <w:r w:rsidR="00BA7590" w:rsidRPr="00BA7590">
        <w:t>ate</w:t>
      </w:r>
      <w:r w:rsidR="00BA7590">
        <w:t>r</w:t>
      </w:r>
      <w:r w:rsidR="00BA7590" w:rsidRPr="00BA7590">
        <w:t xml:space="preserve">petxean </w:t>
      </w:r>
      <w:r w:rsidR="00BA7590">
        <w:t>(</w:t>
      </w:r>
      <w:proofErr w:type="spellStart"/>
      <w:r w:rsidR="003A198B">
        <w:rPr>
          <w:bCs/>
        </w:rPr>
        <w:t>Alquezar</w:t>
      </w:r>
      <w:proofErr w:type="spellEnd"/>
      <w:r w:rsidR="00BA7590">
        <w:rPr>
          <w:bCs/>
        </w:rPr>
        <w:t xml:space="preserve">) </w:t>
      </w:r>
      <w:r w:rsidR="003A198B">
        <w:rPr>
          <w:bCs/>
        </w:rPr>
        <w:t xml:space="preserve">hartuko dugu ostatu. </w:t>
      </w:r>
      <w:r w:rsidR="00BA7590">
        <w:rPr>
          <w:bCs/>
        </w:rPr>
        <w:t>Maindireak eta mantak bertan daude</w:t>
      </w:r>
    </w:p>
    <w:p w:rsidR="00DC5394" w:rsidRPr="008E564E" w:rsidRDefault="00BA7590" w:rsidP="00056F22">
      <w:pPr>
        <w:ind w:left="1440" w:hanging="1680"/>
        <w:jc w:val="both"/>
        <w:rPr>
          <w:bCs/>
        </w:rPr>
      </w:pPr>
      <w:r>
        <w:rPr>
          <w:bCs/>
        </w:rPr>
        <w:tab/>
      </w:r>
      <w:r w:rsidR="00DC5394" w:rsidRPr="00BA7590">
        <w:rPr>
          <w:b/>
          <w:bCs/>
          <w:u w:val="single"/>
        </w:rPr>
        <w:t>Erregimena</w:t>
      </w:r>
      <w:r w:rsidR="00DC5394" w:rsidRPr="00BA7590">
        <w:rPr>
          <w:b/>
          <w:bCs/>
        </w:rPr>
        <w:t>:</w:t>
      </w:r>
      <w:r w:rsidR="00DC5394" w:rsidRPr="008E564E">
        <w:rPr>
          <w:bCs/>
        </w:rPr>
        <w:t xml:space="preserve">    Pentsio erdia</w:t>
      </w:r>
    </w:p>
    <w:p w:rsidR="00056F22" w:rsidRDefault="00056F22" w:rsidP="00056F22">
      <w:pPr>
        <w:ind w:left="1680" w:hanging="1680"/>
        <w:jc w:val="both"/>
        <w:rPr>
          <w:b/>
        </w:rPr>
      </w:pPr>
    </w:p>
    <w:p w:rsidR="00DC5394" w:rsidRPr="003A198B" w:rsidRDefault="00FD5994" w:rsidP="00056F22">
      <w:pPr>
        <w:ind w:left="1680" w:hanging="1680"/>
        <w:jc w:val="both"/>
        <w:rPr>
          <w:b/>
        </w:rPr>
      </w:pPr>
      <w:r w:rsidRPr="003A198B">
        <w:rPr>
          <w:b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1028700</wp:posOffset>
                </wp:positionH>
                <wp:positionV relativeFrom="paragraph">
                  <wp:posOffset>75565</wp:posOffset>
                </wp:positionV>
                <wp:extent cx="4535170" cy="7143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517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696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00"/>
                              <w:gridCol w:w="2100"/>
                              <w:gridCol w:w="2260"/>
                            </w:tblGrid>
                            <w:tr w:rsidR="00111E28" w:rsidRPr="00DC5394">
                              <w:trPr>
                                <w:trHeight w:val="315"/>
                              </w:trPr>
                              <w:tc>
                                <w:tcPr>
                                  <w:tcW w:w="2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111E28" w:rsidRPr="00DC5394" w:rsidRDefault="00111E28" w:rsidP="00DC5394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111E28" w:rsidRPr="00DC5394" w:rsidRDefault="00111E28" w:rsidP="00DC5394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DC5394">
                                    <w:rPr>
                                      <w:b/>
                                      <w:color w:val="000000"/>
                                    </w:rPr>
                                    <w:t>Bazkideak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111E28" w:rsidRPr="00DC5394" w:rsidRDefault="00111E28" w:rsidP="00DC5394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DC5394">
                                    <w:rPr>
                                      <w:b/>
                                      <w:color w:val="000000"/>
                                    </w:rPr>
                                    <w:t>Ez bazkideak</w:t>
                                  </w:r>
                                </w:p>
                              </w:tc>
                            </w:tr>
                            <w:tr w:rsidR="00111E28" w:rsidRPr="00DC5394">
                              <w:trPr>
                                <w:trHeight w:val="315"/>
                              </w:trPr>
                              <w:tc>
                                <w:tcPr>
                                  <w:tcW w:w="26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111E28" w:rsidRPr="00DC5394" w:rsidRDefault="00111E28" w:rsidP="00DC5394">
                                  <w:pPr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DC5394">
                                    <w:rPr>
                                      <w:b/>
                                      <w:color w:val="000000"/>
                                    </w:rPr>
                                    <w:t>Gazteak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111E28" w:rsidRPr="00DC5394" w:rsidRDefault="00DD545E" w:rsidP="00DC5394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21</w:t>
                                  </w:r>
                                  <w:r w:rsidR="00111E28" w:rsidRPr="00DC5394">
                                    <w:rPr>
                                      <w:b/>
                                      <w:color w:val="00000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111E28" w:rsidRPr="00DC5394" w:rsidRDefault="00DD545E" w:rsidP="00DC5394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21</w:t>
                                  </w:r>
                                  <w:r w:rsidR="00111E28" w:rsidRPr="00DC5394">
                                    <w:rPr>
                                      <w:b/>
                                      <w:color w:val="000000"/>
                                    </w:rPr>
                                    <w:t>5,00</w:t>
                                  </w:r>
                                </w:p>
                              </w:tc>
                            </w:tr>
                            <w:tr w:rsidR="00111E28" w:rsidRPr="00DC5394">
                              <w:trPr>
                                <w:trHeight w:val="315"/>
                              </w:trPr>
                              <w:tc>
                                <w:tcPr>
                                  <w:tcW w:w="26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111E28" w:rsidRPr="00DC5394" w:rsidRDefault="00111E28" w:rsidP="00DC5394">
                                  <w:pPr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DC5394">
                                    <w:rPr>
                                      <w:b/>
                                      <w:color w:val="000000"/>
                                    </w:rPr>
                                    <w:t>Helduak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111E28" w:rsidRPr="00DC5394" w:rsidRDefault="00DD545E" w:rsidP="00DD545E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265</w:t>
                                  </w:r>
                                  <w:r w:rsidR="00111E28" w:rsidRPr="00DC5394">
                                    <w:rPr>
                                      <w:b/>
                                      <w:color w:val="000000"/>
                                    </w:rPr>
                                    <w:t>,00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111E28" w:rsidRPr="00DC5394" w:rsidRDefault="00111E28" w:rsidP="00DC5394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DC5394">
                                    <w:rPr>
                                      <w:b/>
                                      <w:color w:val="000000"/>
                                    </w:rPr>
                                    <w:t>2</w:t>
                                  </w:r>
                                  <w:r w:rsidR="00DD545E">
                                    <w:rPr>
                                      <w:b/>
                                      <w:color w:val="000000"/>
                                    </w:rPr>
                                    <w:t>75</w:t>
                                  </w:r>
                                  <w:r w:rsidRPr="00DC5394">
                                    <w:rPr>
                                      <w:b/>
                                      <w:color w:val="000000"/>
                                    </w:rPr>
                                    <w:t>,00</w:t>
                                  </w:r>
                                </w:p>
                              </w:tc>
                            </w:tr>
                          </w:tbl>
                          <w:p w:rsidR="00111E28" w:rsidRPr="00DC5394" w:rsidRDefault="00111E2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81pt;margin-top:5.95pt;width:357.1pt;height:56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">
                <v:textbox>
                  <w:txbxContent>
                    <w:tbl>
                      <w:tblPr>
                        <w:tblW w:w="696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00"/>
                        <w:gridCol w:w="2100"/>
                        <w:gridCol w:w="2260"/>
                      </w:tblGrid>
                      <w:tr w:rsidR="00111E28" w:rsidRPr="00DC5394">
                        <w:trPr>
                          <w:trHeight w:val="315"/>
                        </w:trPr>
                        <w:tc>
                          <w:tcPr>
                            <w:tcW w:w="2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111E28" w:rsidRPr="00DC5394" w:rsidRDefault="00111E28" w:rsidP="00DC5394">
                            <w:pPr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111E28" w:rsidRPr="00DC5394" w:rsidRDefault="00111E28" w:rsidP="00DC5394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DC5394">
                              <w:rPr>
                                <w:b/>
                                <w:color w:val="000000"/>
                              </w:rPr>
                              <w:t>Bazkideak</w:t>
                            </w:r>
                          </w:p>
                        </w:tc>
                        <w:tc>
                          <w:tcPr>
                            <w:tcW w:w="22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111E28" w:rsidRPr="00DC5394" w:rsidRDefault="00111E28" w:rsidP="00DC5394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DC5394">
                              <w:rPr>
                                <w:b/>
                                <w:color w:val="000000"/>
                              </w:rPr>
                              <w:t>Ez bazkideak</w:t>
                            </w:r>
                          </w:p>
                        </w:tc>
                      </w:tr>
                      <w:tr w:rsidR="00111E28" w:rsidRPr="00DC5394">
                        <w:trPr>
                          <w:trHeight w:val="315"/>
                        </w:trPr>
                        <w:tc>
                          <w:tcPr>
                            <w:tcW w:w="26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111E28" w:rsidRPr="00DC5394" w:rsidRDefault="00111E28" w:rsidP="00DC5394">
                            <w:pPr>
                              <w:rPr>
                                <w:b/>
                                <w:color w:val="000000"/>
                              </w:rPr>
                            </w:pPr>
                            <w:r w:rsidRPr="00DC5394">
                              <w:rPr>
                                <w:b/>
                                <w:color w:val="000000"/>
                              </w:rPr>
                              <w:t>Gazteak</w:t>
                            </w:r>
                          </w:p>
                        </w:tc>
                        <w:tc>
                          <w:tcPr>
                            <w:tcW w:w="2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111E28" w:rsidRPr="00DC5394" w:rsidRDefault="00DD545E" w:rsidP="00DC5394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21</w:t>
                            </w:r>
                            <w:r w:rsidR="00111E28" w:rsidRPr="00DC5394">
                              <w:rPr>
                                <w:b/>
                                <w:color w:val="00000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111E28" w:rsidRPr="00DC5394" w:rsidRDefault="00DD545E" w:rsidP="00DC5394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21</w:t>
                            </w:r>
                            <w:r w:rsidR="00111E28" w:rsidRPr="00DC5394">
                              <w:rPr>
                                <w:b/>
                                <w:color w:val="000000"/>
                              </w:rPr>
                              <w:t>5,00</w:t>
                            </w:r>
                          </w:p>
                        </w:tc>
                      </w:tr>
                      <w:tr w:rsidR="00111E28" w:rsidRPr="00DC5394">
                        <w:trPr>
                          <w:trHeight w:val="315"/>
                        </w:trPr>
                        <w:tc>
                          <w:tcPr>
                            <w:tcW w:w="26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111E28" w:rsidRPr="00DC5394" w:rsidRDefault="00111E28" w:rsidP="00DC5394">
                            <w:pPr>
                              <w:rPr>
                                <w:b/>
                                <w:color w:val="000000"/>
                              </w:rPr>
                            </w:pPr>
                            <w:r w:rsidRPr="00DC5394">
                              <w:rPr>
                                <w:b/>
                                <w:color w:val="000000"/>
                              </w:rPr>
                              <w:t>Helduak</w:t>
                            </w:r>
                          </w:p>
                        </w:tc>
                        <w:tc>
                          <w:tcPr>
                            <w:tcW w:w="2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111E28" w:rsidRPr="00DC5394" w:rsidRDefault="00DD545E" w:rsidP="00DD545E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265</w:t>
                            </w:r>
                            <w:r w:rsidR="00111E28" w:rsidRPr="00DC5394">
                              <w:rPr>
                                <w:b/>
                                <w:color w:val="000000"/>
                              </w:rPr>
                              <w:t>,00</w:t>
                            </w:r>
                          </w:p>
                        </w:tc>
                        <w:tc>
                          <w:tcPr>
                            <w:tcW w:w="2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111E28" w:rsidRPr="00DC5394" w:rsidRDefault="00111E28" w:rsidP="00DC5394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DC5394">
                              <w:rPr>
                                <w:b/>
                                <w:color w:val="000000"/>
                              </w:rPr>
                              <w:t>2</w:t>
                            </w:r>
                            <w:r w:rsidR="00DD545E">
                              <w:rPr>
                                <w:b/>
                                <w:color w:val="000000"/>
                              </w:rPr>
                              <w:t>75</w:t>
                            </w:r>
                            <w:r w:rsidRPr="00DC5394">
                              <w:rPr>
                                <w:b/>
                                <w:color w:val="000000"/>
                              </w:rPr>
                              <w:t>,00</w:t>
                            </w:r>
                          </w:p>
                        </w:tc>
                      </w:tr>
                    </w:tbl>
                    <w:p w:rsidR="00111E28" w:rsidRPr="00DC5394" w:rsidRDefault="00111E28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C5394" w:rsidRPr="003A198B">
        <w:rPr>
          <w:b/>
          <w:highlight w:val="lightGray"/>
        </w:rPr>
        <w:t>PREZIOAK</w:t>
      </w:r>
    </w:p>
    <w:p w:rsidR="00DC5394" w:rsidRPr="008E564E" w:rsidRDefault="00DC5394" w:rsidP="00056F22">
      <w:pPr>
        <w:jc w:val="both"/>
      </w:pPr>
    </w:p>
    <w:p w:rsidR="00DC5394" w:rsidRPr="008E564E" w:rsidRDefault="00DC5394" w:rsidP="00056F22">
      <w:pPr>
        <w:jc w:val="both"/>
      </w:pPr>
    </w:p>
    <w:p w:rsidR="00DC5394" w:rsidRPr="008E564E" w:rsidRDefault="00DC5394" w:rsidP="00056F22">
      <w:pPr>
        <w:jc w:val="both"/>
      </w:pPr>
    </w:p>
    <w:p w:rsidR="00DA6F5B" w:rsidRDefault="00DA6F5B" w:rsidP="00056F22">
      <w:pPr>
        <w:ind w:left="600"/>
        <w:jc w:val="both"/>
      </w:pPr>
    </w:p>
    <w:p w:rsidR="00DC5394" w:rsidRPr="008E564E" w:rsidRDefault="00DF0B30" w:rsidP="00056F22">
      <w:pPr>
        <w:jc w:val="both"/>
      </w:pPr>
      <w:r w:rsidRPr="008E564E">
        <w:rPr>
          <w:b/>
          <w:bCs/>
        </w:rPr>
        <w:t>P</w:t>
      </w:r>
      <w:r w:rsidR="00DC5394" w:rsidRPr="008E564E">
        <w:rPr>
          <w:b/>
          <w:bCs/>
        </w:rPr>
        <w:t>rezioan sartzen da:</w:t>
      </w:r>
      <w:r w:rsidR="00DC5394" w:rsidRPr="008E564E">
        <w:t xml:space="preserve"> autobusa (joan-etorria, eta mendi irteeratako eta turismoa egiteko  bidaiak) eta ostatua (lau afari, lau gau eta lau gosari).  </w:t>
      </w:r>
    </w:p>
    <w:p w:rsidR="00DC5394" w:rsidRPr="008E564E" w:rsidRDefault="00DC5394" w:rsidP="00056F22">
      <w:pPr>
        <w:ind w:left="1680" w:hanging="1680"/>
        <w:jc w:val="both"/>
      </w:pPr>
      <w:r w:rsidRPr="008E564E">
        <w:rPr>
          <w:b/>
          <w:bCs/>
        </w:rPr>
        <w:t>=========================================================================</w:t>
      </w:r>
    </w:p>
    <w:p w:rsidR="00DC5394" w:rsidRPr="008E564E" w:rsidRDefault="00DC5394" w:rsidP="00056F22">
      <w:pPr>
        <w:pStyle w:val="Ttulo5"/>
        <w:ind w:left="1620" w:hanging="1764"/>
        <w:rPr>
          <w:b w:val="0"/>
        </w:rPr>
      </w:pPr>
      <w:r w:rsidRPr="008E564E">
        <w:rPr>
          <w:highlight w:val="lightGray"/>
        </w:rPr>
        <w:t>IZEN EMATEA</w:t>
      </w:r>
      <w:r w:rsidR="006B7A3F">
        <w:t xml:space="preserve"> </w:t>
      </w:r>
      <w:r w:rsidRPr="008E564E">
        <w:t>Tokia</w:t>
      </w:r>
      <w:r w:rsidRPr="008E564E">
        <w:rPr>
          <w:b w:val="0"/>
        </w:rPr>
        <w:t>:</w:t>
      </w:r>
      <w:r w:rsidRPr="008E564E">
        <w:t xml:space="preserve">  </w:t>
      </w:r>
      <w:r w:rsidRPr="008E564E">
        <w:rPr>
          <w:b w:val="0"/>
        </w:rPr>
        <w:t>Pagoeta Mendizale Elkarteko bulegoan, (</w:t>
      </w:r>
      <w:r w:rsidRPr="008E564E">
        <w:t>nahitaezkoa da horrela</w:t>
      </w:r>
      <w:r w:rsidRPr="008E564E">
        <w:rPr>
          <w:b w:val="0"/>
        </w:rPr>
        <w:t xml:space="preserve"> </w:t>
      </w:r>
      <w:r w:rsidRPr="008E564E">
        <w:t>egitea</w:t>
      </w:r>
      <w:r w:rsidRPr="008E564E">
        <w:rPr>
          <w:b w:val="0"/>
        </w:rPr>
        <w:t xml:space="preserve">)  eta baita ere, </w:t>
      </w:r>
      <w:r w:rsidRPr="008E564E">
        <w:t xml:space="preserve">derrigorrezkoa da </w:t>
      </w:r>
      <w:r w:rsidRPr="006B7A3F">
        <w:rPr>
          <w:u w:val="single"/>
        </w:rPr>
        <w:t>FEDERATUA</w:t>
      </w:r>
      <w:r w:rsidRPr="008E564E">
        <w:t xml:space="preserve">  izatea</w:t>
      </w:r>
      <w:r w:rsidRPr="008E564E">
        <w:rPr>
          <w:b w:val="0"/>
        </w:rPr>
        <w:t xml:space="preserve"> </w:t>
      </w:r>
    </w:p>
    <w:p w:rsidR="00DC5394" w:rsidRPr="008E564E" w:rsidRDefault="00DC5394" w:rsidP="00056F22">
      <w:pPr>
        <w:pStyle w:val="Ttulo5"/>
        <w:ind w:left="0" w:firstLine="0"/>
        <w:rPr>
          <w:b w:val="0"/>
        </w:rPr>
      </w:pPr>
      <w:r w:rsidRPr="008E564E">
        <w:rPr>
          <w:b w:val="0"/>
        </w:rPr>
        <w:t xml:space="preserve">Izena eman eta ordainketa egindakoan onartuko da zerrendan  </w:t>
      </w:r>
      <w:r w:rsidR="00FD5994">
        <w:rPr>
          <w:u w:val="single"/>
        </w:rPr>
        <w:t>(Plazak:  45</w:t>
      </w:r>
      <w:r w:rsidRPr="008E564E">
        <w:rPr>
          <w:u w:val="single"/>
        </w:rPr>
        <w:t>)</w:t>
      </w:r>
      <w:r w:rsidRPr="008E564E">
        <w:rPr>
          <w:b w:val="0"/>
        </w:rPr>
        <w:t xml:space="preserve"> </w:t>
      </w:r>
    </w:p>
    <w:p w:rsidR="00FD5994" w:rsidRDefault="00DC5394" w:rsidP="00056F22">
      <w:pPr>
        <w:jc w:val="both"/>
      </w:pPr>
      <w:r w:rsidRPr="008E564E">
        <w:rPr>
          <w:b/>
        </w:rPr>
        <w:t xml:space="preserve">Datak:  </w:t>
      </w:r>
      <w:r w:rsidR="00DD545E">
        <w:rPr>
          <w:b/>
        </w:rPr>
        <w:t xml:space="preserve"> Martxoak </w:t>
      </w:r>
      <w:r w:rsidR="00D81654">
        <w:rPr>
          <w:b/>
        </w:rPr>
        <w:t>1</w:t>
      </w:r>
      <w:r w:rsidR="002041BE">
        <w:rPr>
          <w:b/>
        </w:rPr>
        <w:t>1</w:t>
      </w:r>
      <w:r w:rsidR="00FD5994">
        <w:rPr>
          <w:b/>
        </w:rPr>
        <w:t>tik aurrea</w:t>
      </w:r>
      <w:r w:rsidR="006B7A3F" w:rsidRPr="00DA6F5B">
        <w:rPr>
          <w:b/>
        </w:rPr>
        <w:t xml:space="preserve">,  </w:t>
      </w:r>
      <w:r w:rsidR="00DA6F5B" w:rsidRPr="00DA6F5B">
        <w:rPr>
          <w:b/>
        </w:rPr>
        <w:t xml:space="preserve">                                </w:t>
      </w:r>
      <w:r w:rsidR="00DD545E">
        <w:t>20</w:t>
      </w:r>
      <w:r w:rsidRPr="00DA6F5B">
        <w:t>:</w:t>
      </w:r>
      <w:r w:rsidR="00DD545E">
        <w:t>0</w:t>
      </w:r>
      <w:r w:rsidRPr="00DA6F5B">
        <w:t>0etatik 2</w:t>
      </w:r>
      <w:r w:rsidR="00DD545E">
        <w:t>1</w:t>
      </w:r>
      <w:r w:rsidRPr="00DA6F5B">
        <w:t>:</w:t>
      </w:r>
      <w:r w:rsidR="00DD545E">
        <w:t>0</w:t>
      </w:r>
      <w:r w:rsidR="00FD5994">
        <w:t>0etara</w:t>
      </w:r>
    </w:p>
    <w:p w:rsidR="00DC5394" w:rsidRPr="00FD5994" w:rsidRDefault="00DC5394" w:rsidP="00056F22">
      <w:pPr>
        <w:jc w:val="both"/>
      </w:pPr>
      <w:r w:rsidRPr="008E564E">
        <w:rPr>
          <w:b/>
          <w:highlight w:val="lightGray"/>
        </w:rPr>
        <w:t>ORDAINKETA</w:t>
      </w:r>
      <w:r w:rsidR="00C66F1B">
        <w:rPr>
          <w:b/>
        </w:rPr>
        <w:t xml:space="preserve">   </w:t>
      </w:r>
      <w:proofErr w:type="spellStart"/>
      <w:r w:rsidRPr="008E564E">
        <w:rPr>
          <w:b/>
        </w:rPr>
        <w:t>Ordainketa</w:t>
      </w:r>
      <w:proofErr w:type="spellEnd"/>
      <w:r w:rsidRPr="008E564E">
        <w:rPr>
          <w:b/>
        </w:rPr>
        <w:t xml:space="preserve"> transferentzia bidez egin behar da, eta ordain agiria aurkeztu.</w:t>
      </w:r>
    </w:p>
    <w:p w:rsidR="00DC5394" w:rsidRPr="008E564E" w:rsidRDefault="00DC5394" w:rsidP="00056F22">
      <w:pPr>
        <w:jc w:val="both"/>
        <w:rPr>
          <w:b/>
        </w:rPr>
      </w:pPr>
      <w:r w:rsidRPr="008E564E">
        <w:rPr>
          <w:b/>
        </w:rPr>
        <w:t>Transferentzia egite</w:t>
      </w:r>
      <w:r w:rsidR="00DF0B30" w:rsidRPr="008E564E">
        <w:rPr>
          <w:b/>
        </w:rPr>
        <w:t>an</w:t>
      </w:r>
      <w:r w:rsidRPr="008E564E">
        <w:rPr>
          <w:b/>
        </w:rPr>
        <w:t xml:space="preserve"> bakoitzaren izen-abizenak  eta </w:t>
      </w:r>
      <w:proofErr w:type="spellStart"/>
      <w:r w:rsidR="00FD5994">
        <w:rPr>
          <w:b/>
        </w:rPr>
        <w:t>Guara</w:t>
      </w:r>
      <w:proofErr w:type="spellEnd"/>
      <w:r w:rsidRPr="008E564E">
        <w:rPr>
          <w:b/>
        </w:rPr>
        <w:t xml:space="preserve">  kontzeptua jarri behar da</w:t>
      </w:r>
    </w:p>
    <w:p w:rsidR="00DC5394" w:rsidRPr="00DC5394" w:rsidRDefault="00DC5394" w:rsidP="00056F22">
      <w:pPr>
        <w:jc w:val="both"/>
        <w:rPr>
          <w:sz w:val="22"/>
          <w:szCs w:val="22"/>
          <w:u w:val="single"/>
        </w:rPr>
      </w:pPr>
      <w:r w:rsidRPr="008E564E">
        <w:rPr>
          <w:u w:val="single"/>
        </w:rPr>
        <w:t>Transferentzia bi kontu hauetako batean egin daiteke</w:t>
      </w:r>
      <w:r w:rsidRPr="00DC5394">
        <w:rPr>
          <w:sz w:val="22"/>
          <w:szCs w:val="22"/>
          <w:u w:val="single"/>
        </w:rPr>
        <w:t>:</w:t>
      </w:r>
    </w:p>
    <w:p w:rsidR="00DC5394" w:rsidRPr="00DC5394" w:rsidRDefault="00DC5394" w:rsidP="00056F22">
      <w:pPr>
        <w:jc w:val="both"/>
        <w:rPr>
          <w:sz w:val="22"/>
          <w:szCs w:val="22"/>
        </w:rPr>
      </w:pPr>
      <w:proofErr w:type="spellStart"/>
      <w:r w:rsidRPr="00DC5394">
        <w:rPr>
          <w:sz w:val="22"/>
          <w:szCs w:val="22"/>
        </w:rPr>
        <w:t>Kutxabank</w:t>
      </w:r>
      <w:proofErr w:type="spellEnd"/>
      <w:r w:rsidRPr="00DC5394">
        <w:rPr>
          <w:sz w:val="22"/>
          <w:szCs w:val="22"/>
        </w:rPr>
        <w:t>:  IBAN: ES91 2095 5076 48 1065685215; BIC: BASKES2BXXX</w:t>
      </w:r>
    </w:p>
    <w:p w:rsidR="00DC5394" w:rsidRPr="00DC5394" w:rsidRDefault="00DC5394" w:rsidP="00056F22">
      <w:pPr>
        <w:pBdr>
          <w:bottom w:val="double" w:sz="6" w:space="1" w:color="auto"/>
        </w:pBdr>
        <w:jc w:val="both"/>
        <w:rPr>
          <w:b/>
          <w:sz w:val="22"/>
          <w:szCs w:val="22"/>
        </w:rPr>
      </w:pPr>
      <w:r w:rsidRPr="00DC5394">
        <w:rPr>
          <w:sz w:val="22"/>
          <w:szCs w:val="22"/>
        </w:rPr>
        <w:t>Laboral Kutxa: IBAN: ES29 3035 0029 65 0290015562; BIC: CLPEES2MXXX</w:t>
      </w:r>
    </w:p>
    <w:p w:rsidR="00DF0B30" w:rsidRPr="00CC6CB2" w:rsidRDefault="00DF0B30" w:rsidP="00056F22">
      <w:pPr>
        <w:pStyle w:val="Default"/>
        <w:jc w:val="both"/>
        <w:rPr>
          <w:rFonts w:ascii="Times New Roman" w:hAnsi="Times New Roman" w:cs="Times New Roman"/>
          <w:b/>
          <w:bCs/>
          <w:sz w:val="16"/>
          <w:szCs w:val="16"/>
          <w:highlight w:val="lightGray"/>
          <w:lang w:val="eu-ES"/>
        </w:rPr>
      </w:pPr>
    </w:p>
    <w:p w:rsidR="00DC5394" w:rsidRPr="00DC5394" w:rsidRDefault="00DC5394" w:rsidP="00056F22">
      <w:pPr>
        <w:pStyle w:val="Default"/>
        <w:jc w:val="both"/>
        <w:rPr>
          <w:rFonts w:ascii="Times New Roman" w:hAnsi="Times New Roman" w:cs="Times New Roman"/>
          <w:bCs/>
          <w:color w:val="FF0000"/>
          <w:sz w:val="22"/>
          <w:szCs w:val="22"/>
          <w:lang w:val="eu-ES"/>
        </w:rPr>
      </w:pPr>
      <w:r w:rsidRPr="00DC5394">
        <w:rPr>
          <w:rFonts w:ascii="Times New Roman" w:hAnsi="Times New Roman" w:cs="Times New Roman"/>
          <w:b/>
          <w:bCs/>
          <w:sz w:val="22"/>
          <w:szCs w:val="22"/>
          <w:highlight w:val="lightGray"/>
          <w:lang w:val="eu-ES"/>
        </w:rPr>
        <w:t>IRTEERA</w:t>
      </w:r>
      <w:r w:rsidR="00C66F1B">
        <w:rPr>
          <w:rFonts w:ascii="Times New Roman" w:hAnsi="Times New Roman" w:cs="Times New Roman"/>
          <w:b/>
          <w:bCs/>
          <w:sz w:val="22"/>
          <w:szCs w:val="22"/>
          <w:lang w:val="eu-ES"/>
        </w:rPr>
        <w:t xml:space="preserve">       </w:t>
      </w:r>
      <w:r w:rsidR="00A42762">
        <w:rPr>
          <w:rFonts w:ascii="Times New Roman" w:hAnsi="Times New Roman" w:cs="Times New Roman"/>
          <w:bCs/>
          <w:sz w:val="22"/>
          <w:szCs w:val="22"/>
          <w:lang w:val="eu-ES"/>
        </w:rPr>
        <w:t xml:space="preserve">Goizeko </w:t>
      </w:r>
      <w:r w:rsidR="00FD5994">
        <w:rPr>
          <w:rFonts w:ascii="Times New Roman" w:hAnsi="Times New Roman" w:cs="Times New Roman"/>
          <w:bCs/>
          <w:sz w:val="22"/>
          <w:szCs w:val="22"/>
          <w:lang w:val="eu-ES"/>
        </w:rPr>
        <w:t>7</w:t>
      </w:r>
      <w:r w:rsidR="00DD545E">
        <w:rPr>
          <w:rFonts w:ascii="Times New Roman" w:hAnsi="Times New Roman" w:cs="Times New Roman"/>
          <w:bCs/>
          <w:sz w:val="22"/>
          <w:szCs w:val="22"/>
          <w:lang w:val="eu-ES"/>
        </w:rPr>
        <w:t>:00</w:t>
      </w:r>
      <w:r w:rsidRPr="00DC5394">
        <w:rPr>
          <w:rFonts w:ascii="Times New Roman" w:hAnsi="Times New Roman" w:cs="Times New Roman"/>
          <w:bCs/>
          <w:sz w:val="22"/>
          <w:szCs w:val="22"/>
          <w:lang w:val="eu-ES"/>
        </w:rPr>
        <w:t xml:space="preserve">etan </w:t>
      </w:r>
      <w:proofErr w:type="spellStart"/>
      <w:r w:rsidRPr="00DC5394">
        <w:rPr>
          <w:rFonts w:ascii="Times New Roman" w:hAnsi="Times New Roman" w:cs="Times New Roman"/>
          <w:bCs/>
          <w:sz w:val="22"/>
          <w:szCs w:val="22"/>
          <w:lang w:val="eu-ES"/>
        </w:rPr>
        <w:t>Agoues</w:t>
      </w:r>
      <w:proofErr w:type="spellEnd"/>
      <w:r w:rsidRPr="00DC5394">
        <w:rPr>
          <w:rFonts w:ascii="Times New Roman" w:hAnsi="Times New Roman" w:cs="Times New Roman"/>
          <w:bCs/>
          <w:sz w:val="22"/>
          <w:szCs w:val="22"/>
          <w:lang w:val="eu-ES"/>
        </w:rPr>
        <w:t>-eneko biribilgunetik.</w:t>
      </w:r>
      <w:r w:rsidR="00FD5994">
        <w:rPr>
          <w:rFonts w:ascii="Times New Roman" w:hAnsi="Times New Roman" w:cs="Times New Roman"/>
          <w:b/>
          <w:bCs/>
          <w:sz w:val="22"/>
          <w:szCs w:val="22"/>
          <w:lang w:val="eu-ES"/>
        </w:rPr>
        <w:t xml:space="preserve"> 6</w:t>
      </w:r>
      <w:r w:rsidR="00DD545E">
        <w:rPr>
          <w:rFonts w:ascii="Times New Roman" w:hAnsi="Times New Roman" w:cs="Times New Roman"/>
          <w:b/>
          <w:bCs/>
          <w:sz w:val="22"/>
          <w:szCs w:val="22"/>
          <w:lang w:val="eu-ES"/>
        </w:rPr>
        <w:t>:45</w:t>
      </w:r>
      <w:r w:rsidRPr="00DC5394">
        <w:rPr>
          <w:rFonts w:ascii="Times New Roman" w:hAnsi="Times New Roman" w:cs="Times New Roman"/>
          <w:b/>
          <w:bCs/>
          <w:sz w:val="22"/>
          <w:szCs w:val="22"/>
          <w:lang w:val="eu-ES"/>
        </w:rPr>
        <w:t xml:space="preserve">erako </w:t>
      </w:r>
      <w:r w:rsidRPr="00DC5394">
        <w:rPr>
          <w:rFonts w:ascii="Times New Roman" w:hAnsi="Times New Roman" w:cs="Times New Roman"/>
          <w:bCs/>
          <w:sz w:val="22"/>
          <w:szCs w:val="22"/>
          <w:lang w:val="eu-ES"/>
        </w:rPr>
        <w:t>irteera gunean egotea gomendatzen da</w:t>
      </w:r>
      <w:r w:rsidRPr="00DC5394">
        <w:rPr>
          <w:rFonts w:ascii="Times New Roman" w:hAnsi="Times New Roman" w:cs="Times New Roman"/>
          <w:bCs/>
          <w:color w:val="FF0000"/>
          <w:sz w:val="22"/>
          <w:szCs w:val="22"/>
          <w:lang w:val="eu-ES"/>
        </w:rPr>
        <w:t>.</w:t>
      </w:r>
    </w:p>
    <w:p w:rsidR="00DC5394" w:rsidRPr="00DC5394" w:rsidRDefault="00DC5394" w:rsidP="00056F22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  <w:lang w:val="eu-ES"/>
        </w:rPr>
      </w:pPr>
      <w:r w:rsidRPr="00DC5394">
        <w:rPr>
          <w:rFonts w:ascii="Times New Roman" w:hAnsi="Times New Roman" w:cs="Times New Roman"/>
          <w:bCs/>
          <w:sz w:val="22"/>
          <w:szCs w:val="22"/>
          <w:lang w:val="eu-ES"/>
        </w:rPr>
        <w:t>===========================================================================</w:t>
      </w:r>
      <w:r w:rsidR="00DF0B30">
        <w:rPr>
          <w:rFonts w:ascii="Times New Roman" w:hAnsi="Times New Roman" w:cs="Times New Roman"/>
          <w:bCs/>
          <w:sz w:val="22"/>
          <w:szCs w:val="22"/>
          <w:lang w:val="eu-ES"/>
        </w:rPr>
        <w:t>====</w:t>
      </w:r>
    </w:p>
    <w:p w:rsidR="00DC5394" w:rsidRPr="00DC5394" w:rsidRDefault="00DC5394" w:rsidP="00056F22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  <w:lang w:val="eu-ES"/>
        </w:rPr>
      </w:pPr>
      <w:r w:rsidRPr="00DC5394">
        <w:rPr>
          <w:rFonts w:ascii="Times New Roman" w:hAnsi="Times New Roman" w:cs="Times New Roman"/>
          <w:b/>
          <w:bCs/>
          <w:sz w:val="22"/>
          <w:szCs w:val="22"/>
          <w:highlight w:val="lightGray"/>
          <w:lang w:val="eu-ES"/>
        </w:rPr>
        <w:t>OHARRAK</w:t>
      </w:r>
    </w:p>
    <w:p w:rsidR="00DC5394" w:rsidRPr="00DC5394" w:rsidRDefault="00DC5394" w:rsidP="00056F22">
      <w:pPr>
        <w:numPr>
          <w:ilvl w:val="0"/>
          <w:numId w:val="1"/>
        </w:numPr>
        <w:jc w:val="both"/>
        <w:rPr>
          <w:sz w:val="22"/>
          <w:szCs w:val="22"/>
        </w:rPr>
      </w:pPr>
      <w:r w:rsidRPr="00DC5394">
        <w:rPr>
          <w:sz w:val="22"/>
          <w:szCs w:val="22"/>
        </w:rPr>
        <w:t>Baja emanez gero eta ordezkorik ez badago, diru itzulketa aterpetxearen arabera izango da.</w:t>
      </w:r>
    </w:p>
    <w:p w:rsidR="00367D1C" w:rsidRPr="00DC5394" w:rsidRDefault="00DC5394" w:rsidP="00056F22">
      <w:pPr>
        <w:numPr>
          <w:ilvl w:val="0"/>
          <w:numId w:val="1"/>
        </w:numPr>
        <w:jc w:val="both"/>
        <w:rPr>
          <w:sz w:val="22"/>
          <w:szCs w:val="22"/>
        </w:rPr>
      </w:pPr>
      <w:r w:rsidRPr="00DC5394">
        <w:rPr>
          <w:sz w:val="22"/>
          <w:szCs w:val="22"/>
        </w:rPr>
        <w:t>Unean-</w:t>
      </w:r>
      <w:r w:rsidRPr="00DC5394">
        <w:rPr>
          <w:bCs/>
          <w:sz w:val="22"/>
          <w:szCs w:val="22"/>
        </w:rPr>
        <w:t>uneko egoerak horrela eskatzen badu, antolakuntza batzordeak eskubidea du beharrezko aldaketak egiteko egitarauan.</w:t>
      </w:r>
    </w:p>
    <w:sectPr w:rsidR="00367D1C" w:rsidRPr="00DC5394" w:rsidSect="009E1513">
      <w:pgSz w:w="11906" w:h="16838"/>
      <w:pgMar w:top="284" w:right="746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A126E"/>
    <w:multiLevelType w:val="hybridMultilevel"/>
    <w:tmpl w:val="7FA0B6AE"/>
    <w:lvl w:ilvl="0" w:tplc="BFF23CA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20C8F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394"/>
    <w:rsid w:val="00056F22"/>
    <w:rsid w:val="00111E28"/>
    <w:rsid w:val="0012256B"/>
    <w:rsid w:val="00166FF3"/>
    <w:rsid w:val="002041BE"/>
    <w:rsid w:val="002A15BC"/>
    <w:rsid w:val="00320964"/>
    <w:rsid w:val="0036052C"/>
    <w:rsid w:val="00367D1C"/>
    <w:rsid w:val="003A198B"/>
    <w:rsid w:val="00466E7A"/>
    <w:rsid w:val="004E373B"/>
    <w:rsid w:val="00636A6A"/>
    <w:rsid w:val="006B7A3F"/>
    <w:rsid w:val="00734B92"/>
    <w:rsid w:val="00790F8B"/>
    <w:rsid w:val="007A65C5"/>
    <w:rsid w:val="00880298"/>
    <w:rsid w:val="008E564E"/>
    <w:rsid w:val="00951CF7"/>
    <w:rsid w:val="009E1513"/>
    <w:rsid w:val="00A42762"/>
    <w:rsid w:val="00AA77D3"/>
    <w:rsid w:val="00B323DC"/>
    <w:rsid w:val="00B549D2"/>
    <w:rsid w:val="00BA7590"/>
    <w:rsid w:val="00C1649F"/>
    <w:rsid w:val="00C66F1B"/>
    <w:rsid w:val="00CC6CB2"/>
    <w:rsid w:val="00CF4898"/>
    <w:rsid w:val="00D81654"/>
    <w:rsid w:val="00DA6F5B"/>
    <w:rsid w:val="00DC5394"/>
    <w:rsid w:val="00DD545E"/>
    <w:rsid w:val="00DF0B30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2D69F-7EBB-4CCB-937D-1E1EBE84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394"/>
    <w:rPr>
      <w:rFonts w:ascii="Times New Roman" w:eastAsia="Times New Roman" w:hAnsi="Times New Roman"/>
      <w:sz w:val="24"/>
      <w:szCs w:val="24"/>
      <w:lang w:val="eu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19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qFormat/>
    <w:rsid w:val="00DC5394"/>
    <w:pPr>
      <w:keepNext/>
      <w:ind w:left="2124" w:hanging="2124"/>
      <w:jc w:val="both"/>
      <w:outlineLvl w:val="4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C539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1">
    <w:name w:val="Normal1"/>
    <w:uiPriority w:val="99"/>
    <w:rsid w:val="00DC5394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character" w:customStyle="1" w:styleId="Ttulo5Car">
    <w:name w:val="Título 5 Car"/>
    <w:link w:val="Ttulo5"/>
    <w:rsid w:val="00DC5394"/>
    <w:rPr>
      <w:rFonts w:ascii="Times New Roman" w:eastAsia="Times New Roman" w:hAnsi="Times New Roman" w:cs="Times New Roman"/>
      <w:b/>
      <w:bCs/>
      <w:sz w:val="24"/>
      <w:szCs w:val="24"/>
      <w:lang w:val="eu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53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C5394"/>
    <w:rPr>
      <w:rFonts w:ascii="Segoe UI" w:eastAsia="Times New Roman" w:hAnsi="Segoe UI" w:cs="Segoe UI"/>
      <w:sz w:val="18"/>
      <w:szCs w:val="18"/>
      <w:lang w:val="eu-ES" w:eastAsia="es-ES"/>
    </w:rPr>
  </w:style>
  <w:style w:type="paragraph" w:customStyle="1" w:styleId="Normal2">
    <w:name w:val="Normal2"/>
    <w:rsid w:val="00CF4898"/>
    <w:pPr>
      <w:spacing w:line="276" w:lineRule="auto"/>
    </w:pPr>
    <w:rPr>
      <w:rFonts w:ascii="Arial" w:eastAsia="Arial" w:hAnsi="Arial" w:cs="Arial"/>
      <w:color w:val="000000"/>
      <w:sz w:val="22"/>
      <w:szCs w:val="22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198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5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2641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ASTE SANTUA 2016  Martxoak 24/28</vt:lpstr>
      <vt:lpstr>ASTE SANTUA 2016  Martxoak 24/28</vt:lpstr>
    </vt:vector>
  </TitlesOfParts>
  <Company/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ASTE SANTUA 2016  Martxoak 24/28</dc:title>
  <dc:subject/>
  <dc:creator>Cuenta Microsoft</dc:creator>
  <cp:keywords/>
  <dc:description/>
  <cp:lastModifiedBy>Cuenta Microsoft</cp:lastModifiedBy>
  <cp:revision>2</cp:revision>
  <cp:lastPrinted>2015-02-25T17:05:00Z</cp:lastPrinted>
  <dcterms:created xsi:type="dcterms:W3CDTF">2022-02-24T19:42:00Z</dcterms:created>
  <dcterms:modified xsi:type="dcterms:W3CDTF">2022-02-24T19:42:00Z</dcterms:modified>
</cp:coreProperties>
</file>